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EE09" w14:textId="756A4A21" w:rsidR="00BA6F2B" w:rsidRPr="00BA6F2B" w:rsidRDefault="00C87C02" w:rsidP="000E516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4"/>
          <w:szCs w:val="24"/>
        </w:rPr>
      </w:pPr>
      <w:r w:rsidRPr="005268ED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0C21F51" wp14:editId="09AABE9D">
            <wp:simplePos x="0" y="0"/>
            <wp:positionH relativeFrom="margin">
              <wp:align>center</wp:align>
            </wp:positionH>
            <wp:positionV relativeFrom="paragraph">
              <wp:posOffset>-694428</wp:posOffset>
            </wp:positionV>
            <wp:extent cx="1197032" cy="1219200"/>
            <wp:effectExtent l="0" t="0" r="3175" b="0"/>
            <wp:wrapNone/>
            <wp:docPr id="1699327610" name="รูปภาพ 1" descr="รูปภาพประกอบด้วย สัญลักษณ์, เครื่องหมาย, ยอด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27610" name="รูปภาพ 1" descr="รูปภาพประกอบด้วย สัญลักษณ์, เครื่องหมาย, ยอด, เครื่องหมายการค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32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C9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412AA0" wp14:editId="6DC476CE">
                <wp:simplePos x="0" y="0"/>
                <wp:positionH relativeFrom="margin">
                  <wp:posOffset>5222950</wp:posOffset>
                </wp:positionH>
                <wp:positionV relativeFrom="paragraph">
                  <wp:posOffset>4445</wp:posOffset>
                </wp:positionV>
                <wp:extent cx="1030605" cy="275590"/>
                <wp:effectExtent l="0" t="0" r="1714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656D" w14:textId="689E1CCD" w:rsidR="00826C9B" w:rsidRPr="001F0767" w:rsidRDefault="00826C9B" w:rsidP="00826C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1F076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ก.พ.ว. ม.กร.</w:t>
                            </w:r>
                            <w:r w:rsidR="00710B0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F076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</w:t>
                            </w:r>
                            <w:r w:rsidR="006D4C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12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25pt;margin-top:.35pt;width:81.1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9KEAIAAB8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">
                <v:textbox>
                  <w:txbxContent>
                    <w:p w14:paraId="16D4656D" w14:textId="689E1CCD" w:rsidR="00826C9B" w:rsidRPr="001F0767" w:rsidRDefault="00826C9B" w:rsidP="00826C9B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1F076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ก.พ.ว. ม.กร.</w:t>
                      </w:r>
                      <w:r w:rsidR="00710B0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1F076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0</w:t>
                      </w:r>
                      <w:r w:rsidR="006D4C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2BD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</w:t>
      </w:r>
    </w:p>
    <w:p w14:paraId="646E47F6" w14:textId="77777777" w:rsidR="00710B01" w:rsidRDefault="00BA6F2B" w:rsidP="00AE32B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                                          </w:t>
      </w:r>
    </w:p>
    <w:p w14:paraId="27F0F0B8" w14:textId="51D7E5CE" w:rsidR="00AE32BD" w:rsidRPr="00E06135" w:rsidRDefault="00710B01" w:rsidP="00C87C0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การ</w:t>
      </w:r>
      <w:r w:rsidR="00AE32BD" w:rsidRPr="00E0613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ประเมินผลการสอน</w:t>
      </w:r>
    </w:p>
    <w:p w14:paraId="614F7B90" w14:textId="77777777" w:rsidR="00AE32BD" w:rsidRDefault="00AE32BD" w:rsidP="00C778C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E0613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>Teaching Performance Evaluation Form for Academic Rank Application</w:t>
      </w:r>
    </w:p>
    <w:p w14:paraId="41443069" w14:textId="77777777" w:rsidR="00AE32BD" w:rsidRPr="00E06135" w:rsidRDefault="00AE32BD" w:rsidP="00AE32B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</w:p>
    <w:p w14:paraId="1CB3CFA9" w14:textId="7198D027" w:rsidR="00FF40EA" w:rsidRPr="00ED5DE1" w:rsidRDefault="00AE32BD" w:rsidP="00C5337C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1. </w:t>
      </w:r>
      <w:r w:rsidR="00C5337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ชื่อผู้รับการประเมิน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Applicant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’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 First Name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Last Name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</w:t>
      </w:r>
      <w:r w:rsidR="00C5337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…….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159E8966" w14:textId="6258FAEA" w:rsidR="00AE32BD" w:rsidRDefault="00C5337C" w:rsidP="00C5337C">
      <w:pPr>
        <w:tabs>
          <w:tab w:val="left" w:pos="284"/>
        </w:tabs>
        <w:spacing w:after="0" w:line="240" w:lineRule="auto"/>
        <w:ind w:right="-2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สาขาวิชา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Program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D309B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Faculty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College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…………………………………….……….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D5DE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7E09C99F" w14:textId="77777777" w:rsidR="00AE32BD" w:rsidRPr="003A4789" w:rsidRDefault="00AE32BD" w:rsidP="00EF0BDA">
      <w:pPr>
        <w:tabs>
          <w:tab w:val="left" w:pos="284"/>
          <w:tab w:val="left" w:pos="567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2.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ขอกำหนดตำแหน่ง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ทางวิชาการ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academic rank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requested for the appointment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  </w:t>
      </w:r>
    </w:p>
    <w:p w14:paraId="5888C21C" w14:textId="4195B448" w:rsidR="00AE32BD" w:rsidRPr="003A4789" w:rsidRDefault="00AE32BD" w:rsidP="00C5337C">
      <w:pPr>
        <w:tabs>
          <w:tab w:val="left" w:pos="284"/>
        </w:tabs>
        <w:spacing w:after="0" w:line="240" w:lineRule="auto"/>
        <w:ind w:right="-138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  <w:r w:rsidR="00C5337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F40E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FE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ผู้ช่วยศาสตราจารย์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Assistant Professor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ผู้ช่วยศาสตราจารย์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Adjunct Assistant Professor)   </w:t>
      </w:r>
    </w:p>
    <w:p w14:paraId="118B9500" w14:textId="659D65D8" w:rsidR="00AE32BD" w:rsidRPr="003A4789" w:rsidRDefault="00AE32BD" w:rsidP="00C5337C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C5337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รองศาสตราจารย์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Associate Professor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รองศาสตราจารย์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Adjunct Associate Professor)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    </w:t>
      </w:r>
    </w:p>
    <w:p w14:paraId="5706E076" w14:textId="4A810A2A" w:rsidR="00FF40EA" w:rsidRDefault="00C5337C" w:rsidP="00C5337C">
      <w:pPr>
        <w:tabs>
          <w:tab w:val="left" w:pos="284"/>
        </w:tabs>
        <w:spacing w:after="0" w:line="240" w:lineRule="auto"/>
        <w:ind w:right="29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สาขาวิชา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="00ED5DE1"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รหัสสาขาวิชา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Code of Discipline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……………………..……</w:t>
      </w:r>
    </w:p>
    <w:p w14:paraId="39D36627" w14:textId="3F5A21CB" w:rsidR="00FF40EA" w:rsidRPr="003A4789" w:rsidRDefault="00C5337C" w:rsidP="00C5337C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อนุสาขาวิชา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Sub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…….…………………….  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รหัสอนุสาขาวิชา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Code of Sub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="00FF40E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………..………..</w:t>
      </w:r>
    </w:p>
    <w:p w14:paraId="5AB0DA36" w14:textId="77777777" w:rsidR="00AE32BD" w:rsidRPr="003A4789" w:rsidRDefault="00AE32BD" w:rsidP="00AE32BD">
      <w:pPr>
        <w:pBdr>
          <w:bottom w:val="single" w:sz="12" w:space="1" w:color="auto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14"/>
          <w:szCs w:val="14"/>
        </w:rPr>
      </w:pPr>
    </w:p>
    <w:p w14:paraId="4DB02DF2" w14:textId="77777777" w:rsidR="00AE32BD" w:rsidRPr="003A4789" w:rsidRDefault="00AE32BD" w:rsidP="00AE32BD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20"/>
          <w:szCs w:val="20"/>
        </w:rPr>
      </w:pPr>
    </w:p>
    <w:p w14:paraId="71CE2EBB" w14:textId="106C9238" w:rsidR="00710B01" w:rsidRPr="003A4789" w:rsidRDefault="00710B01" w:rsidP="00710B01">
      <w:pPr>
        <w:tabs>
          <w:tab w:val="left" w:pos="425"/>
          <w:tab w:val="left" w:pos="851"/>
          <w:tab w:val="left" w:pos="1134"/>
        </w:tabs>
        <w:spacing w:after="0" w:line="240" w:lineRule="auto"/>
        <w:ind w:right="-113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5317A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รายวิชาที่ใช้ในการประเมินผลการสอน</w:t>
      </w:r>
      <w:r w:rsidRPr="005317A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Courses used for the evaluation of the teaching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p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erformance</w:t>
      </w:r>
      <w:r w:rsidRPr="003A47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0DE3BE3D" w14:textId="30321F59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สอนคนเดียว รวมจำนวน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credits of solo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teaching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</w:t>
      </w:r>
      <w:proofErr w:type="gramStart"/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…..</w:t>
      </w:r>
      <w:proofErr w:type="gram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หน่วยกิต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credits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7505D8D6" w14:textId="382797A8" w:rsidR="00710B01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  <w:tab w:val="left" w:pos="5103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1)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 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ชื่อ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14:paraId="7C5C9029" w14:textId="77777777" w:rsidR="00710B01" w:rsidRPr="003A4789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ระดับปริญญาตรี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Undergraduate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บัณฑิตศึกษา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06137001" w14:textId="77777777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ชั่วโมงบรรยาย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lecture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2BC9AA0" w14:textId="6A026173" w:rsidR="00710B01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  <w:tab w:val="left" w:pos="5103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ชั่วโมงปฏิบัติการ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ภาคสนาม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8C069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 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ชื่อ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14:paraId="0884B1D0" w14:textId="77777777" w:rsidR="00710B01" w:rsidRPr="003A4789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ระดับปริญญาตรี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Undergraduate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บัณฑิตศึกษา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65A62930" w14:textId="77777777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ชั่วโมงบรรยาย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lecture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D61A5F8" w14:textId="77777777" w:rsidR="00710B01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  <w:tab w:val="left" w:pos="7371"/>
        </w:tabs>
        <w:spacing w:after="0" w:line="240" w:lineRule="auto"/>
        <w:ind w:right="2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ชั่วโมงปฏิบัติการ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ภาคสนาม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</w:p>
    <w:p w14:paraId="32871238" w14:textId="28A030A8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  <w:tab w:val="left" w:pos="7371"/>
        </w:tabs>
        <w:spacing w:after="0" w:line="240" w:lineRule="auto"/>
        <w:ind w:right="2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สอน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ร่วม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รวมจำนวน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credits of co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teaching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หน่วยกิต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credits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02D2CAE2" w14:textId="0C7D2600" w:rsidR="00710B01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  <w:tab w:val="left" w:pos="5103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1)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 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ชื่อ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14:paraId="6BBE0017" w14:textId="77777777" w:rsidR="00710B01" w:rsidRPr="003A4789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ระดับปริญญาตรี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Undergraduate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บัณฑิตศึกษา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731650D7" w14:textId="77777777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ชั่วโมงบรรยาย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lecture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A283AD2" w14:textId="0AB9945B" w:rsidR="00710B01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  <w:tab w:val="left" w:pos="5103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ชั่วโมงปฏิบัติการ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ภาคสนาม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 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ชื่อ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="008C069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</w:p>
    <w:p w14:paraId="346567BA" w14:textId="77777777" w:rsidR="00710B01" w:rsidRPr="003A4789" w:rsidRDefault="00710B01" w:rsidP="00710B01">
      <w:pPr>
        <w:tabs>
          <w:tab w:val="left" w:pos="425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720" w:firstLine="36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ระดับปริญญาตรี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Undergraduate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บัณฑิตศึกษา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Graduate level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31491174" w14:textId="77777777" w:rsidR="00710B01" w:rsidRPr="003A4789" w:rsidRDefault="00710B01" w:rsidP="00710B01">
      <w:pPr>
        <w:tabs>
          <w:tab w:val="left" w:pos="425"/>
          <w:tab w:val="left" w:pos="851"/>
          <w:tab w:val="left" w:pos="1276"/>
          <w:tab w:val="left" w:pos="1560"/>
          <w:tab w:val="left" w:pos="1985"/>
          <w:tab w:val="left" w:pos="269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ชั่วโมงบรรยาย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lecture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B2F6289" w14:textId="77777777" w:rsidR="00710B01" w:rsidRDefault="00710B01" w:rsidP="00710B01">
      <w:pPr>
        <w:tabs>
          <w:tab w:val="left" w:pos="425"/>
          <w:tab w:val="left" w:pos="720"/>
          <w:tab w:val="left" w:pos="851"/>
          <w:tab w:val="left" w:pos="1276"/>
          <w:tab w:val="left" w:pos="1560"/>
        </w:tabs>
        <w:spacing w:after="0" w:line="240" w:lineRule="auto"/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ชั่วโมงปฏิบัติการ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ภาคสนาม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3E401FA" w14:textId="766F7BAF" w:rsidR="00710B01" w:rsidRPr="008C0692" w:rsidRDefault="008C0692" w:rsidP="008C0692">
      <w:pPr>
        <w:tabs>
          <w:tab w:val="left" w:pos="567"/>
        </w:tabs>
        <w:spacing w:before="240" w:after="0" w:line="72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0692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.................  ชั่วโมง ...................  หน่วยกิต</w:t>
      </w:r>
    </w:p>
    <w:p w14:paraId="7ADF7F11" w14:textId="77777777" w:rsidR="00AE32BD" w:rsidRPr="00EF749A" w:rsidRDefault="00AE32BD" w:rsidP="00AE32B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EF749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คำชี้แจง</w:t>
      </w:r>
      <w:r w:rsidRPr="00EF749A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F749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EF749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Instruction</w:t>
      </w:r>
      <w:r w:rsidRPr="00EF749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B1AAD6D" w14:textId="3E4590B8" w:rsidR="00AE32BD" w:rsidRPr="00AF5F13" w:rsidRDefault="00AF5F13" w:rsidP="00961102">
      <w:pPr>
        <w:pStyle w:val="a9"/>
        <w:tabs>
          <w:tab w:val="left" w:pos="284"/>
          <w:tab w:val="left" w:pos="567"/>
        </w:tabs>
        <w:spacing w:after="0" w:line="240" w:lineRule="auto"/>
        <w:ind w:left="568" w:right="171" w:hanging="284"/>
        <w:jc w:val="thaiDistribute"/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1.</w:t>
      </w:r>
      <w:r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AE32BD" w:rsidRPr="00AF5F13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>การประเมินผลการสอนและเอกสารหลักฐานที่ใช้ในการประเมินผลการสอน</w:t>
      </w:r>
      <w:r w:rsidR="00645819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E32BD" w:rsidRPr="00AF5F13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โดยคณะอนุกรรมการประเมินผล</w:t>
      </w:r>
      <w:r w:rsidR="00645819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      </w:t>
      </w:r>
      <w:r w:rsidR="00AE32BD" w:rsidRPr="00AF5F13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กา</w:t>
      </w:r>
      <w:r w:rsidR="00EF0BDA" w:rsidRPr="00AF5F13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ร</w:t>
      </w:r>
      <w:r w:rsidR="00AE32BD" w:rsidRPr="00AF5F13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สอน</w:t>
      </w:r>
      <w:r w:rsidR="00645819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E32BD" w:rsidRPr="00AF5F13">
        <w:rPr>
          <w:rFonts w:ascii="TH SarabunPSK" w:eastAsia="Cordia New" w:hAnsi="TH SarabunPSK" w:cs="TH SarabunPSK" w:hint="cs"/>
          <w:color w:val="000000" w:themeColor="text1"/>
          <w:spacing w:val="-4"/>
          <w:sz w:val="32"/>
          <w:szCs w:val="32"/>
          <w:cs/>
        </w:rPr>
        <w:t>ที่แต่งตั้งโดย</w:t>
      </w:r>
      <w:r w:rsidR="00AE32BD" w:rsidRPr="00AF5F13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 xml:space="preserve">คณะกรรมการพิจารณาตำแหน่งทางวิชาการเป็นผู้ทำการประเมิน </w:t>
      </w:r>
    </w:p>
    <w:p w14:paraId="797C3158" w14:textId="2F6FFDEB" w:rsidR="00AE32BD" w:rsidRPr="00BA732A" w:rsidRDefault="00AE32BD" w:rsidP="00961102">
      <w:pPr>
        <w:pStyle w:val="a9"/>
        <w:tabs>
          <w:tab w:val="left" w:pos="284"/>
          <w:tab w:val="left" w:pos="567"/>
        </w:tabs>
        <w:spacing w:after="0" w:line="240" w:lineRule="auto"/>
        <w:ind w:left="567" w:right="171"/>
        <w:jc w:val="thaiDistribute"/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</w:pPr>
      <w:r w:rsidRPr="00AB35C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AB35C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  <w:t xml:space="preserve">The evaluation of teaching performance and teaching materials must be conducted by the </w:t>
      </w:r>
      <w:r w:rsidR="00D309BB" w:rsidRPr="00AB35C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  <w:t>s</w:t>
      </w:r>
      <w:r w:rsidRPr="00AB35C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  <w:t>ub</w:t>
      </w:r>
      <w:r w:rsidRPr="00AB35C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="00D309BB" w:rsidRPr="00BA732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</w:rPr>
        <w:t>committee of teaching performance and teaching material evaluation appointed by the academic ranking review committee</w:t>
      </w:r>
      <w:r w:rsidRPr="00BA732A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 xml:space="preserve">.)  </w:t>
      </w:r>
    </w:p>
    <w:p w14:paraId="2C7DFBD3" w14:textId="35A5AEB5" w:rsidR="00AE32BD" w:rsidRPr="003A4789" w:rsidRDefault="00BA732A" w:rsidP="00961102">
      <w:pPr>
        <w:tabs>
          <w:tab w:val="left" w:pos="284"/>
          <w:tab w:val="left" w:pos="567"/>
          <w:tab w:val="left" w:pos="709"/>
        </w:tabs>
        <w:spacing w:after="0" w:line="240" w:lineRule="auto"/>
        <w:ind w:right="17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 วิธีการประเมินผลการสอน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Procedures of teaching evaluation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7832950E" w14:textId="018BC29E" w:rsidR="00AE32BD" w:rsidRDefault="00AE32BD" w:rsidP="00961102">
      <w:pPr>
        <w:tabs>
          <w:tab w:val="left" w:pos="567"/>
          <w:tab w:val="left" w:pos="709"/>
          <w:tab w:val="left" w:pos="993"/>
        </w:tabs>
        <w:spacing w:after="0" w:line="240" w:lineRule="auto"/>
        <w:ind w:right="17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2.1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คณะอนุกรรมการฯ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มีการประชุมหารือหรือใช้วิธีการประเมิน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ในรูปแบบอื่น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และ </w:t>
      </w:r>
    </w:p>
    <w:p w14:paraId="478D3E42" w14:textId="3840E6A4" w:rsidR="00AE32BD" w:rsidRPr="003A4789" w:rsidRDefault="00AE32BD" w:rsidP="00961102">
      <w:pPr>
        <w:tabs>
          <w:tab w:val="left" w:pos="567"/>
          <w:tab w:val="left" w:pos="709"/>
          <w:tab w:val="left" w:pos="993"/>
        </w:tabs>
        <w:spacing w:after="0" w:line="240" w:lineRule="auto"/>
        <w:ind w:left="993" w:right="17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bookmarkStart w:id="0" w:name="_Hlk110941561"/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The </w:t>
      </w:r>
      <w:r w:rsidR="00D309BB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sub-committee of teaching performance and teaching material evaluation</w:t>
      </w:r>
      <w:bookmarkEnd w:id="0"/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09BB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may hold a </w:t>
      </w:r>
      <w:r w:rsidR="006458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09BB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meeting for discussing the teaching evaluation; however, the teaching evaluation can be conducted through another appropriate evaluation method as well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 and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109A53B4" w14:textId="12296174" w:rsidR="00AE32BD" w:rsidRDefault="00645819" w:rsidP="00961102">
      <w:pPr>
        <w:tabs>
          <w:tab w:val="left" w:pos="567"/>
          <w:tab w:val="left" w:pos="993"/>
        </w:tabs>
        <w:spacing w:after="0" w:line="240" w:lineRule="auto"/>
        <w:ind w:left="987" w:right="171" w:hanging="4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>2.2</w:t>
      </w:r>
      <w:r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คณะอนุกรรมการฯ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มีการร่วมสังเกตการณ์วิธีการสอนในชั้นเรียน หรือมีการศึกษาวิธีการสอนจากสื่อ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ได้แก่ ว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ิ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ดีโอหรือสื่อ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IT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ในรูปแบบต่างๆ </w:t>
      </w:r>
    </w:p>
    <w:p w14:paraId="0B89DF2F" w14:textId="25EAB05B" w:rsidR="00AE32BD" w:rsidRDefault="00AE32BD" w:rsidP="00961102">
      <w:pPr>
        <w:tabs>
          <w:tab w:val="left" w:pos="567"/>
          <w:tab w:val="left" w:pos="993"/>
        </w:tabs>
        <w:spacing w:after="0" w:line="240" w:lineRule="auto"/>
        <w:ind w:left="987" w:right="171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D309B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The </w:t>
      </w:r>
      <w:r w:rsidR="00D309BB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sub-committee of teaching and teaching material evaluation will evaluate an instructor’s teaching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methods from either a classroom observation (s) or from electronic teaching materials, such as video recordings or others.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4343C9CB" w14:textId="700827FC" w:rsidR="00AE32BD" w:rsidRDefault="00245BF5" w:rsidP="00961102">
      <w:pPr>
        <w:tabs>
          <w:tab w:val="left" w:pos="284"/>
          <w:tab w:val="left" w:pos="567"/>
          <w:tab w:val="left" w:pos="907"/>
        </w:tabs>
        <w:spacing w:after="0" w:line="240" w:lineRule="auto"/>
        <w:ind w:right="171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3.</w:t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เกณฑ์การผ่านการประเมิน ต้องได้รับผลการประเมินในตำแหน่งที่จะขอแต่งตั้ง ดังนี้ </w:t>
      </w:r>
    </w:p>
    <w:p w14:paraId="37611D8E" w14:textId="6B940FF9" w:rsidR="00AE32BD" w:rsidRDefault="00AE32BD" w:rsidP="00961102">
      <w:pPr>
        <w:tabs>
          <w:tab w:val="left" w:pos="284"/>
          <w:tab w:val="left" w:pos="567"/>
          <w:tab w:val="left" w:pos="907"/>
        </w:tabs>
        <w:spacing w:after="0" w:line="240" w:lineRule="auto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The following evaluation criteria which are classified by an academic rank will be applied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to </w:t>
      </w:r>
      <w:r w:rsidR="00D309B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the evaluation of teaching performance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.)</w:t>
      </w:r>
    </w:p>
    <w:p w14:paraId="1C648DCE" w14:textId="1DF2A2C7" w:rsidR="00AE32BD" w:rsidRDefault="00AE32BD" w:rsidP="00961102">
      <w:pPr>
        <w:tabs>
          <w:tab w:val="left" w:pos="567"/>
          <w:tab w:val="left" w:pos="907"/>
        </w:tabs>
        <w:spacing w:after="0" w:line="240" w:lineRule="auto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3.1  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ผู้ช่วยศาสตราจารย์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/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ผู้ช่วยศาสตราจารย์พิเศษ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ต้อง</w:t>
      </w:r>
      <w:r w:rsidR="00C533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ได้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ผลการประเมิน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ผลการสอน</w:t>
      </w:r>
      <w:r w:rsidR="00C533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ระดับ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ชำนาญ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8A0E071" w14:textId="405E913F" w:rsidR="00AE32BD" w:rsidRDefault="00AE32BD" w:rsidP="00961102">
      <w:pPr>
        <w:tabs>
          <w:tab w:val="left" w:pos="567"/>
          <w:tab w:val="left" w:pos="907"/>
        </w:tabs>
        <w:spacing w:after="0" w:line="240" w:lineRule="auto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     </w:t>
      </w:r>
      <w:r w:rsidR="00D309B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BA732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For Assistant Professor and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Adjunct Assistant Professor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, the evaluation result must be at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6458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>the</w:t>
      </w:r>
      <w:r w:rsidRPr="003A4789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>Professional Level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38CB16BD" w14:textId="06F6FA34" w:rsidR="00AE32BD" w:rsidRDefault="00AE32BD" w:rsidP="00961102">
      <w:pPr>
        <w:tabs>
          <w:tab w:val="left" w:pos="567"/>
          <w:tab w:val="left" w:pos="907"/>
        </w:tabs>
        <w:spacing w:after="0" w:line="240" w:lineRule="auto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bookmarkStart w:id="1" w:name="_Hlk190167886"/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bookmarkEnd w:id="1"/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3.2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รองศาสตราจารย์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/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รองศาสตราจารย์พิเศษ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ต้องได้ผลการประเมิน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ผลการสอน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ระดับ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ชำนาญพิเศษ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2342CD2" w14:textId="4F7B064E" w:rsidR="00AE32BD" w:rsidRPr="003A4789" w:rsidRDefault="00AE32BD" w:rsidP="00961102">
      <w:pPr>
        <w:tabs>
          <w:tab w:val="left" w:pos="567"/>
          <w:tab w:val="left" w:pos="907"/>
        </w:tabs>
        <w:spacing w:after="0" w:line="240" w:lineRule="auto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     </w:t>
      </w:r>
      <w:r w:rsidR="00C778C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 </w:t>
      </w:r>
      <w:r w:rsidR="006458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309B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For Associate Professor and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Adjunct Associate Professor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, the evaluation result must be at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C778C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 </w:t>
      </w:r>
      <w:r w:rsidR="00C778C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Pr="00AE32BD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>the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3A4789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>Senior Professional Level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) </w:t>
      </w:r>
    </w:p>
    <w:p w14:paraId="06A85E2B" w14:textId="3DADB8ED" w:rsidR="00AE32BD" w:rsidRDefault="00BA732A" w:rsidP="00961102">
      <w:pPr>
        <w:tabs>
          <w:tab w:val="left" w:pos="284"/>
          <w:tab w:val="left" w:pos="425"/>
          <w:tab w:val="left" w:pos="567"/>
          <w:tab w:val="left" w:pos="851"/>
          <w:tab w:val="left" w:pos="4111"/>
        </w:tabs>
        <w:spacing w:after="0" w:line="240" w:lineRule="atLeast"/>
        <w:ind w:right="171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4. </w:t>
      </w:r>
      <w:r w:rsidR="0064581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คะแนนการประเมินในแต่ละองค์ประกอบ </w:t>
      </w:r>
      <w:r w:rsidR="00C533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มีดังนี้</w:t>
      </w:r>
      <w:r w:rsidR="00AE32BD"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4313DFD" w14:textId="47F11C4B" w:rsidR="00AE32BD" w:rsidRPr="003A4789" w:rsidRDefault="00AE32BD" w:rsidP="00645819">
      <w:pPr>
        <w:tabs>
          <w:tab w:val="left" w:pos="425"/>
          <w:tab w:val="left" w:pos="567"/>
          <w:tab w:val="left" w:pos="851"/>
          <w:tab w:val="left" w:pos="4111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BA732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The scores in each component must be specified in integer numbers. </w:t>
      </w:r>
      <w:r w:rsidR="00C533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337C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As</w:t>
      </w:r>
      <w:r w:rsidR="00C5337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023C662" w14:textId="4C9C26BA" w:rsidR="00AE32BD" w:rsidRDefault="00AE32BD" w:rsidP="00645819">
      <w:pPr>
        <w:tabs>
          <w:tab w:val="left" w:pos="0"/>
          <w:tab w:val="left" w:pos="567"/>
          <w:tab w:val="left" w:pos="993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4.1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มีความชำนาญในการสอน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        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คะแนนรวมอยู่ระหว่าง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30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-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39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คะแนน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277E95A3" w14:textId="1FBC568F" w:rsidR="00AE32BD" w:rsidRPr="003A4789" w:rsidRDefault="00AE32BD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(Professional: </w:t>
      </w:r>
      <w:r w:rsidR="006458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T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otal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cores 30–39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P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oints)</w:t>
      </w:r>
    </w:p>
    <w:p w14:paraId="3E3F67C1" w14:textId="3F22ED67" w:rsidR="00AE32BD" w:rsidRDefault="00AE32BD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  <w:t>4.2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6458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มีความชำนาญพิเศษในการสอน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คะแนนรวมอยู่ระหว่าง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40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-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44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คะแนน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217C3347" w14:textId="17517D66" w:rsidR="00AE32BD" w:rsidRPr="003A4789" w:rsidRDefault="00AE32BD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(Senior Professional: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T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otal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cores 40–44 points)</w:t>
      </w:r>
    </w:p>
    <w:p w14:paraId="34C7EE4E" w14:textId="39FA6A93" w:rsidR="00AE32BD" w:rsidRDefault="00AE32BD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  <w:t>4.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64581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มีความเชี่ยวชาญในการสอน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คะแนนรวมอยู่ระหว่าง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45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-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50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คะแนน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750DF30F" w14:textId="476591D6" w:rsidR="00AE32BD" w:rsidRDefault="00AE32BD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64581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64581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(Expert: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T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otal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cores 45–50 points)</w:t>
      </w:r>
    </w:p>
    <w:p w14:paraId="7C5AF475" w14:textId="77777777" w:rsidR="003F26F3" w:rsidRPr="003A4789" w:rsidRDefault="003F26F3" w:rsidP="00AF5F13">
      <w:pPr>
        <w:tabs>
          <w:tab w:val="left" w:pos="0"/>
          <w:tab w:val="left" w:pos="567"/>
          <w:tab w:val="left" w:pos="907"/>
          <w:tab w:val="left" w:pos="3969"/>
        </w:tabs>
        <w:spacing w:after="0"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7655C487" w14:textId="147B1545" w:rsidR="003F26F3" w:rsidRDefault="003F26F3" w:rsidP="00EF749A">
      <w:pPr>
        <w:tabs>
          <w:tab w:val="left" w:pos="284"/>
          <w:tab w:val="left" w:pos="567"/>
        </w:tabs>
        <w:spacing w:after="0" w:line="240" w:lineRule="auto"/>
        <w:ind w:left="567" w:right="171" w:hanging="567"/>
        <w:jc w:val="thaiDistribute"/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5. </w:t>
      </w:r>
      <w:r w:rsidR="0064581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ในการประเมินให้ดำเนินการตามแนวทางการประเมินผลการสอนตาม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pacing w:val="-14"/>
          <w:sz w:val="32"/>
          <w:szCs w:val="32"/>
          <w:cs/>
        </w:rPr>
        <w:t>ระเบียบคณะกรรมการการอุดมศึกษาว่าด้ว</w:t>
      </w:r>
      <w:r w:rsidR="00961102">
        <w:rPr>
          <w:rFonts w:ascii="TH SarabunPSK" w:eastAsia="Times New Roman" w:hAnsi="TH SarabunPSK" w:cs="TH SarabunPSK" w:hint="cs"/>
          <w:color w:val="000000" w:themeColor="text1"/>
          <w:spacing w:val="-14"/>
          <w:sz w:val="32"/>
          <w:szCs w:val="32"/>
          <w:cs/>
        </w:rPr>
        <w:t>ย</w:t>
      </w:r>
      <w:r>
        <w:rPr>
          <w:rFonts w:ascii="TH SarabunPSK" w:eastAsia="Times New Roman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   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pacing w:val="-14"/>
          <w:sz w:val="32"/>
          <w:szCs w:val="32"/>
          <w:cs/>
        </w:rPr>
        <w:t>มาตรฐาน</w:t>
      </w:r>
      <w:r w:rsidR="00AE32B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หลักเกณฑ์และ</w:t>
      </w:r>
      <w:r w:rsidR="00AE32BD" w:rsidRPr="003A4789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วิธีการแต่งตั้ง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</w:rPr>
        <w:t>คณาจารย์ในสถาบันอุดมศึกษาเอกชนให้</w:t>
      </w:r>
      <w:r w:rsidR="00AE32BD" w:rsidRPr="003A4789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ดำรงตำแหน่ง</w:t>
      </w:r>
      <w:r w:rsidR="00AE32BD" w:rsidRPr="003A4789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ทางวิชาการ </w:t>
      </w:r>
      <w:r w:rsidR="00AE32BD" w:rsidRPr="003A4789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พ.ศ. </w:t>
      </w:r>
      <w:r w:rsidR="00EF749A"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pacing w:val="-6"/>
          <w:sz w:val="32"/>
          <w:szCs w:val="32"/>
          <w:cs/>
        </w:rPr>
        <w:t>2565</w:t>
      </w:r>
    </w:p>
    <w:p w14:paraId="3464866A" w14:textId="53CE088C" w:rsidR="00AE32BD" w:rsidRDefault="00AE32BD" w:rsidP="00961102">
      <w:pPr>
        <w:tabs>
          <w:tab w:val="left" w:pos="284"/>
          <w:tab w:val="left" w:pos="567"/>
        </w:tabs>
        <w:spacing w:after="0" w:line="240" w:lineRule="auto"/>
        <w:ind w:left="567" w:right="171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evaluation of teaching performance and teaching materials must be conducted in</w:t>
      </w:r>
      <w:r w:rsidR="003F26F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accordance with 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the Higher Education Commission Guidelines for Teaching Evaluation, regarding</w:t>
      </w:r>
      <w:r w:rsidR="003F26F3">
        <w:rPr>
          <w:rFonts w:ascii="TH SarabunPSK" w:eastAsia="Times New Roma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to the Standard Criteria and Methods of Appointing Faculty Members of Private Higher Education Institutions to Hold the Academic Ranks B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.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E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. 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2565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.)</w:t>
      </w:r>
    </w:p>
    <w:p w14:paraId="655BDA0D" w14:textId="77777777" w:rsidR="00C778C0" w:rsidRDefault="00C778C0" w:rsidP="003F26F3">
      <w:pPr>
        <w:tabs>
          <w:tab w:val="left" w:pos="425"/>
          <w:tab w:val="left" w:pos="567"/>
          <w:tab w:val="left" w:pos="851"/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D47BEC2" w14:textId="77777777" w:rsidR="00AE32BD" w:rsidRPr="00412F0E" w:rsidRDefault="00AE32BD" w:rsidP="00AE32BD">
      <w:pPr>
        <w:tabs>
          <w:tab w:val="left" w:pos="425"/>
          <w:tab w:val="left" w:pos="567"/>
          <w:tab w:val="left" w:pos="851"/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วิธีการประเมินผลการสอน</w:t>
      </w:r>
      <w:r w:rsidRPr="003A47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Teaching performance evaluation methods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46DBE3E" w14:textId="77777777" w:rsidR="00AE32BD" w:rsidRPr="003A4789" w:rsidRDefault="00AE32BD" w:rsidP="00AE32BD">
      <w:pPr>
        <w:tabs>
          <w:tab w:val="left" w:pos="284"/>
          <w:tab w:val="left" w:pos="425"/>
          <w:tab w:val="left" w:pos="709"/>
          <w:tab w:val="left" w:pos="851"/>
          <w:tab w:val="left" w:pos="1134"/>
          <w:tab w:val="left" w:pos="1843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3A4789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สังเกตการณ์วิธีการสอนในชั้นเรียน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Classroom observation (s)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  </w:t>
      </w:r>
    </w:p>
    <w:p w14:paraId="512818FA" w14:textId="77777777" w:rsidR="00AE32BD" w:rsidRDefault="00AE32BD" w:rsidP="00961102">
      <w:pPr>
        <w:spacing w:after="0" w:line="240" w:lineRule="auto"/>
        <w:ind w:left="851" w:right="171" w:hanging="425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pacing w:val="-4"/>
          <w:sz w:val="32"/>
          <w:szCs w:val="32"/>
          <w:cs/>
        </w:rPr>
        <w:t>ประเมิน</w:t>
      </w:r>
      <w:r w:rsidRPr="003A4789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การสอนจากสื่อ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ได้แก่ ว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ิ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ดีโอหรือสื่อ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IT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ในรูปแบบต่างๆ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evaluation of the teaching performance is based on the review of electronic teaching materials, such as video recordings or others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FE9A8F5" w14:textId="77777777" w:rsidR="00CB26BE" w:rsidRPr="003A4789" w:rsidRDefault="00CB26BE" w:rsidP="00961102">
      <w:pPr>
        <w:spacing w:after="0" w:line="240" w:lineRule="auto"/>
        <w:ind w:left="851" w:right="171" w:hanging="425"/>
        <w:jc w:val="thaiDistribute"/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</w:pPr>
    </w:p>
    <w:p w14:paraId="0A532177" w14:textId="77777777" w:rsidR="00AE32BD" w:rsidRPr="003A4789" w:rsidRDefault="00AE32BD" w:rsidP="00961102">
      <w:pPr>
        <w:tabs>
          <w:tab w:val="left" w:pos="709"/>
          <w:tab w:val="left" w:pos="1134"/>
          <w:tab w:val="left" w:pos="1843"/>
          <w:tab w:val="left" w:pos="2127"/>
          <w:tab w:val="left" w:pos="2552"/>
        </w:tabs>
        <w:spacing w:after="0" w:line="240" w:lineRule="auto"/>
        <w:ind w:right="171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  <w:r w:rsidRPr="003A47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Remarks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): </w:t>
      </w:r>
    </w:p>
    <w:p w14:paraId="0FB6C2C5" w14:textId="613C3211" w:rsidR="00AE32BD" w:rsidRDefault="00ED5DE1" w:rsidP="00961102">
      <w:pPr>
        <w:ind w:right="171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8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  <w:r w:rsidR="00FA51E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2FA909B" w14:textId="77777777" w:rsidR="000E516A" w:rsidRDefault="000E516A" w:rsidP="005317A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423CD97D" w14:textId="77777777" w:rsidR="000E516A" w:rsidRDefault="000E516A" w:rsidP="005317A8">
      <w:pPr>
        <w:tabs>
          <w:tab w:val="left" w:pos="426"/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1C994E55" w14:textId="2477772C" w:rsidR="00AE32BD" w:rsidRDefault="00710B01" w:rsidP="00AE32BD">
      <w:pPr>
        <w:tabs>
          <w:tab w:val="left" w:pos="567"/>
        </w:tabs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03CB39A" w14:textId="77777777" w:rsidR="00AE32BD" w:rsidRDefault="00AE32BD" w:rsidP="00AE32BD">
      <w:pPr>
        <w:tabs>
          <w:tab w:val="left" w:pos="567"/>
        </w:tabs>
      </w:pPr>
    </w:p>
    <w:p w14:paraId="65DFDB19" w14:textId="77777777" w:rsidR="00AE32BD" w:rsidRDefault="00AE32BD" w:rsidP="00AE32BD">
      <w:pPr>
        <w:tabs>
          <w:tab w:val="left" w:pos="567"/>
        </w:tabs>
      </w:pPr>
    </w:p>
    <w:p w14:paraId="125AFF4F" w14:textId="77777777" w:rsidR="00AE32BD" w:rsidRDefault="00AE32BD" w:rsidP="00AE32BD">
      <w:pPr>
        <w:tabs>
          <w:tab w:val="left" w:pos="567"/>
        </w:tabs>
      </w:pPr>
    </w:p>
    <w:p w14:paraId="6F968FDF" w14:textId="77777777" w:rsidR="00AE32BD" w:rsidRDefault="00AE32BD" w:rsidP="00AE32BD">
      <w:pPr>
        <w:tabs>
          <w:tab w:val="left" w:pos="567"/>
        </w:tabs>
      </w:pPr>
    </w:p>
    <w:p w14:paraId="52C8AABB" w14:textId="77777777" w:rsidR="00AE32BD" w:rsidRDefault="00AE32BD" w:rsidP="00AE32BD">
      <w:pPr>
        <w:tabs>
          <w:tab w:val="left" w:pos="567"/>
        </w:tabs>
      </w:pPr>
    </w:p>
    <w:p w14:paraId="080CD97F" w14:textId="77777777" w:rsidR="00AE32BD" w:rsidRDefault="00AE32BD" w:rsidP="00AE32BD">
      <w:pPr>
        <w:tabs>
          <w:tab w:val="left" w:pos="567"/>
        </w:tabs>
      </w:pPr>
    </w:p>
    <w:p w14:paraId="2D73249F" w14:textId="77777777" w:rsidR="00AE32BD" w:rsidRDefault="00AE32BD" w:rsidP="00AE32BD">
      <w:pPr>
        <w:tabs>
          <w:tab w:val="left" w:pos="567"/>
        </w:tabs>
      </w:pPr>
    </w:p>
    <w:p w14:paraId="767BFE7A" w14:textId="77777777" w:rsidR="00AE32BD" w:rsidRDefault="00AE32BD" w:rsidP="00AE32BD">
      <w:pPr>
        <w:tabs>
          <w:tab w:val="left" w:pos="567"/>
        </w:tabs>
      </w:pPr>
    </w:p>
    <w:p w14:paraId="638D081D" w14:textId="77777777" w:rsidR="00AE32BD" w:rsidRDefault="00AE32BD" w:rsidP="00AE32BD">
      <w:pPr>
        <w:tabs>
          <w:tab w:val="left" w:pos="567"/>
        </w:tabs>
      </w:pPr>
    </w:p>
    <w:p w14:paraId="1E77703D" w14:textId="77777777" w:rsidR="00485A01" w:rsidRDefault="00485A01" w:rsidP="00AE32BD">
      <w:pPr>
        <w:tabs>
          <w:tab w:val="left" w:pos="567"/>
        </w:tabs>
      </w:pPr>
    </w:p>
    <w:p w14:paraId="6B228B10" w14:textId="592B3567" w:rsidR="003B106C" w:rsidRPr="00710B01" w:rsidRDefault="00FA51E3" w:rsidP="00FA51E3">
      <w:pPr>
        <w:tabs>
          <w:tab w:val="left" w:pos="425"/>
          <w:tab w:val="left" w:pos="720"/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                                           </w:t>
      </w:r>
      <w:r w:rsidR="00710B01" w:rsidRPr="00710B01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แบบประเมิน</w:t>
      </w:r>
      <w:r w:rsidR="00DC2B84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ผล</w:t>
      </w:r>
      <w:r w:rsidR="00AE32BD" w:rsidRPr="00710B01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การสอน</w:t>
      </w:r>
      <w:r w:rsidR="0077221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                    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77221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6D4C66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</w:t>
      </w:r>
      <w:r w:rsidR="00772214"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(</w:t>
      </w:r>
      <w:proofErr w:type="spellStart"/>
      <w:r w:rsidR="00772214"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</w:t>
      </w:r>
      <w:r w:rsidR="0084410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772214"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</w:t>
      </w:r>
      <w:r w:rsidR="0084410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772214"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ว</w:t>
      </w:r>
      <w:proofErr w:type="spellEnd"/>
      <w:r w:rsidR="00772214"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. 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ม.กร. 0</w:t>
      </w:r>
      <w:r w:rsidR="006D4C66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3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.1)</w:t>
      </w:r>
      <w:r w:rsidR="00772214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       </w:t>
      </w:r>
    </w:p>
    <w:p w14:paraId="7D26F2B9" w14:textId="77777777" w:rsidR="00710B01" w:rsidRPr="00710B01" w:rsidRDefault="00710B01" w:rsidP="00710B01">
      <w:pPr>
        <w:tabs>
          <w:tab w:val="left" w:pos="425"/>
          <w:tab w:val="left" w:pos="720"/>
          <w:tab w:val="left" w:pos="851"/>
          <w:tab w:val="left" w:pos="1276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964"/>
        <w:gridCol w:w="964"/>
        <w:gridCol w:w="964"/>
        <w:gridCol w:w="964"/>
        <w:gridCol w:w="968"/>
      </w:tblGrid>
      <w:tr w:rsidR="00AE32BD" w:rsidRPr="00AE32BD" w14:paraId="3D8A7BE2" w14:textId="77777777" w:rsidTr="00452004">
        <w:trPr>
          <w:tblHeader/>
        </w:trPr>
        <w:tc>
          <w:tcPr>
            <w:tcW w:w="4876" w:type="dxa"/>
            <w:vMerge w:val="restart"/>
            <w:shd w:val="clear" w:color="auto" w:fill="auto"/>
          </w:tcPr>
          <w:p w14:paraId="62274FEB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br w:type="page"/>
            </w:r>
          </w:p>
          <w:p w14:paraId="1931E003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องค์ประกอบการประเมินผลการสอน</w:t>
            </w:r>
          </w:p>
          <w:p w14:paraId="296B8D50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48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</w:rPr>
              <w:t>Teaching Performance Evaluation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</w:rPr>
              <w:t>Components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4821" w:type="dxa"/>
            <w:gridSpan w:val="5"/>
            <w:shd w:val="clear" w:color="auto" w:fill="auto"/>
          </w:tcPr>
          <w:p w14:paraId="1E18EEB6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329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ระดับคะแนน  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</w:rPr>
              <w:t>Scoring Scale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AE32BD" w:rsidRPr="00AE32BD" w14:paraId="16970509" w14:textId="77777777" w:rsidTr="00452004">
        <w:trPr>
          <w:tblHeader/>
        </w:trPr>
        <w:tc>
          <w:tcPr>
            <w:tcW w:w="4876" w:type="dxa"/>
            <w:vMerge/>
            <w:shd w:val="clear" w:color="auto" w:fill="auto"/>
          </w:tcPr>
          <w:p w14:paraId="04BF56AF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tcBorders>
              <w:bottom w:val="nil"/>
            </w:tcBorders>
            <w:shd w:val="clear" w:color="auto" w:fill="auto"/>
          </w:tcPr>
          <w:p w14:paraId="3B6D3949" w14:textId="77777777" w:rsidR="00AE32BD" w:rsidRPr="00AE32BD" w:rsidRDefault="00AE32BD" w:rsidP="00233A54">
            <w:pPr>
              <w:tabs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left="-28" w:right="-74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ดีเด่น</w:t>
            </w:r>
          </w:p>
          <w:p w14:paraId="683B8AD2" w14:textId="77777777" w:rsidR="00AE32BD" w:rsidRPr="00AE32BD" w:rsidRDefault="00AE32BD" w:rsidP="00233A54">
            <w:pPr>
              <w:tabs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left="-28" w:right="-74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Excellent</w:t>
            </w:r>
          </w:p>
          <w:p w14:paraId="4F498A4E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auto"/>
          </w:tcPr>
          <w:p w14:paraId="534BC161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ดีมาก</w:t>
            </w:r>
          </w:p>
          <w:p w14:paraId="1C46876C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Very Good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auto"/>
          </w:tcPr>
          <w:p w14:paraId="58C60443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ดี</w:t>
            </w:r>
          </w:p>
          <w:p w14:paraId="3F9E69DD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Good</w:t>
            </w:r>
          </w:p>
          <w:p w14:paraId="3B500FDD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auto"/>
          </w:tcPr>
          <w:p w14:paraId="097D5D31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พอใช้</w:t>
            </w:r>
          </w:p>
          <w:p w14:paraId="296CD45A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Fair</w:t>
            </w:r>
          </w:p>
          <w:p w14:paraId="4F1B5956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73F0D82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ปรับปรุง</w:t>
            </w:r>
          </w:p>
          <w:p w14:paraId="78F62930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Improvement</w:t>
            </w:r>
          </w:p>
        </w:tc>
      </w:tr>
      <w:tr w:rsidR="00AE32BD" w:rsidRPr="00AE32BD" w14:paraId="063A3823" w14:textId="77777777" w:rsidTr="00452004">
        <w:trPr>
          <w:tblHeader/>
        </w:trPr>
        <w:tc>
          <w:tcPr>
            <w:tcW w:w="4876" w:type="dxa"/>
            <w:vMerge/>
            <w:shd w:val="clear" w:color="auto" w:fill="auto"/>
          </w:tcPr>
          <w:p w14:paraId="3AA8E1A4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auto"/>
          </w:tcPr>
          <w:p w14:paraId="7BE53355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5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</w:tcPr>
          <w:p w14:paraId="22EF2D28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4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</w:tcPr>
          <w:p w14:paraId="4CA412F3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3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</w:tcPr>
          <w:p w14:paraId="4D77CFB0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2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68" w:type="dxa"/>
            <w:tcBorders>
              <w:top w:val="nil"/>
            </w:tcBorders>
            <w:shd w:val="clear" w:color="auto" w:fill="auto"/>
          </w:tcPr>
          <w:p w14:paraId="086783DC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1</w:t>
            </w:r>
            <w:r w:rsidRPr="00AE32B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AE32BD" w:rsidRPr="00AE32BD" w14:paraId="5955E28D" w14:textId="77777777" w:rsidTr="00452004">
        <w:tc>
          <w:tcPr>
            <w:tcW w:w="4876" w:type="dxa"/>
            <w:shd w:val="clear" w:color="auto" w:fill="auto"/>
          </w:tcPr>
          <w:p w14:paraId="02884673" w14:textId="5085F15D" w:rsidR="00AE32BD" w:rsidRPr="00AE32BD" w:rsidRDefault="00AE32BD" w:rsidP="00CB26BE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35"/>
              <w:rPr>
                <w:rFonts w:ascii="TH SarabunPSK" w:eastAsia="MS Mincho" w:hAnsi="TH SarabunPSK" w:cs="TH SarabunPSK"/>
                <w:color w:val="000000" w:themeColor="text1"/>
                <w:spacing w:val="-2"/>
                <w:sz w:val="30"/>
                <w:szCs w:val="30"/>
              </w:rPr>
            </w:pP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1) มีการวางแผนการสอนอย่างเป็นระบบ โดยกำหนดจุดมุ่งหมายของการสอนให้ชัดเจนและคัดเลือกการเรียนการสอนให้เหมาะสม เพื่อให้ผลการสอนเป็นไปตามจุดมุ่งหมายที่วางไว้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โดยเสนอเอกสารหลักฐานที่สามารถประเมินได้ในทุกหัวข้อที่ผู้ขอเป็น</w:t>
            </w:r>
            <w:r w:rsidR="00CB26BE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ผู้สอน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 xml:space="preserve"> </w:t>
            </w:r>
          </w:p>
          <w:p w14:paraId="410351F0" w14:textId="7D941892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pacing w:val="-2"/>
                <w:sz w:val="30"/>
                <w:szCs w:val="30"/>
                <w:cs/>
              </w:rPr>
            </w:pP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(</w:t>
            </w: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Teaching is systematically planned. The teaching purposes are clearly specified, and teaching and learning activities are appropriately selected and </w:t>
            </w:r>
            <w:proofErr w:type="gramStart"/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</w:rPr>
              <w:t>suit</w:t>
            </w:r>
            <w:proofErr w:type="gramEnd"/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with the specified teaching purposes</w:t>
            </w: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.</w:t>
            </w:r>
            <w:r w:rsidR="0068276F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 xml:space="preserve"> </w:t>
            </w: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</w:rPr>
              <w:t>Evidence should be specified.</w:t>
            </w:r>
            <w:r w:rsidRPr="00AE32BD">
              <w:rPr>
                <w:rFonts w:ascii="TH SarabunPSK" w:eastAsia="Times New Roman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376B4BD1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2A48636C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61AFF8D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44CA8B7B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2955BD8F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AE32BD" w14:paraId="37891607" w14:textId="77777777" w:rsidTr="00452004">
        <w:tc>
          <w:tcPr>
            <w:tcW w:w="4876" w:type="dxa"/>
            <w:shd w:val="clear" w:color="auto" w:fill="auto"/>
          </w:tcPr>
          <w:p w14:paraId="4EE11FA0" w14:textId="77777777" w:rsidR="00AE32BD" w:rsidRPr="00AE32BD" w:rsidRDefault="00AE32BD" w:rsidP="00233A54">
            <w:pPr>
              <w:tabs>
                <w:tab w:val="left" w:pos="342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pacing w:val="-2"/>
                <w:sz w:val="30"/>
                <w:szCs w:val="30"/>
              </w:rPr>
            </w:pP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2) มีความสามารถในการใช้เทคนิควิธีสอนประกอบกับสื่อการสอนที่ทันสมัยต่าง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ๆ เพื่อให้ผู้เรียนเกิดความสนใจและติดตามการสอนตลอดเวลา เช่น ใช้ภาษาที่เข้าใจง่าย ยกตัวอย่างประกอบ สอดแทรกประสบการณ์จริง ใช้คำถามเพื่อให้ผู้เรียนคิดและตอบคำถามให้เข้าใจได้ชัดเจน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หรือใช้สื่อปฏิสัมพันธ์แบบดิจิทัล</w:t>
            </w:r>
          </w:p>
          <w:p w14:paraId="2D872640" w14:textId="77777777" w:rsidR="00AE32BD" w:rsidRPr="00AE32BD" w:rsidRDefault="00AE32BD" w:rsidP="00233A54">
            <w:pPr>
              <w:tabs>
                <w:tab w:val="left" w:pos="342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48"/>
              <w:rPr>
                <w:rFonts w:ascii="TH SarabunPSK" w:eastAsia="MS Mincho" w:hAnsi="TH SarabunPSK" w:cs="TH SarabunPSK"/>
                <w:color w:val="000000" w:themeColor="text1"/>
                <w:spacing w:val="-2"/>
                <w:sz w:val="30"/>
                <w:szCs w:val="30"/>
                <w:cs/>
              </w:rPr>
            </w:pP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(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Digital interactive media. The instructor </w:t>
            </w:r>
            <w:proofErr w:type="gramStart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>has the ability to</w:t>
            </w:r>
            <w:proofErr w:type="gramEnd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use teaching techniques and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 xml:space="preserve">modern teaching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>materials to increase students’ engagement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 xml:space="preserve">.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>For example, the instructor uses simple language in his or her explanation, gives examples, refers to real experience or ask questions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 xml:space="preserve"> </w:t>
            </w:r>
            <w:proofErr w:type="gramStart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>in order to</w:t>
            </w:r>
            <w:proofErr w:type="gramEnd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</w:rPr>
              <w:t xml:space="preserve"> encourage students to be active learners. The instructor can give clear answers to students’ questions or make use of digital interactive media.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34D33905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263F5181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66268FC9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70670E9F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3CA8EC96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AE32BD" w14:paraId="1F785C13" w14:textId="77777777" w:rsidTr="00452004">
        <w:tc>
          <w:tcPr>
            <w:tcW w:w="4876" w:type="dxa"/>
            <w:shd w:val="clear" w:color="auto" w:fill="auto"/>
          </w:tcPr>
          <w:p w14:paraId="6D53C4AB" w14:textId="5767A1C9" w:rsidR="00AE32BD" w:rsidRPr="00AE32BD" w:rsidRDefault="00AE32BD" w:rsidP="00233A54">
            <w:pPr>
              <w:tabs>
                <w:tab w:val="left" w:pos="252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</w:pPr>
            <w:r w:rsidRPr="00AE32BD">
              <w:rPr>
                <w:rFonts w:ascii="TH SarabunPSK" w:eastAsia="MS Mincho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3) มีความสามารถที่จะสอนให้ผู้เรียนสามารถเสาะแสวงหา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ความรู้และพัฒนาองค์ความรู้ได้ด้วยตนเอง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ด้วยความมีวิจารณญาณ</w:t>
            </w:r>
            <w:r w:rsidR="00CB26BE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รู้ว่าแหล่งความรู้ใดที่ควรเชื่อถือ สามารถเป็น</w:t>
            </w:r>
            <w:r w:rsidR="0068276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 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ผู้เรียนรู้อย่าง</w:t>
            </w:r>
            <w:r w:rsidR="00CB26BE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ต่อเนื่องตลอดชีวิต (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>lifelong learner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)  </w:t>
            </w:r>
          </w:p>
          <w:p w14:paraId="41ACC723" w14:textId="77777777" w:rsidR="00AE32BD" w:rsidRPr="00AE32BD" w:rsidRDefault="00AE32BD" w:rsidP="00233A54">
            <w:pPr>
              <w:tabs>
                <w:tab w:val="left" w:pos="252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lastRenderedPageBreak/>
              <w:t>(</w:t>
            </w:r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 xml:space="preserve">The instructor has the ability to teach students to be an independent learner. For example, students </w:t>
            </w:r>
            <w:proofErr w:type="gramStart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>are able to</w:t>
            </w:r>
            <w:proofErr w:type="gramEnd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 xml:space="preserve"> search for knowledge outside classrooms, construct their own knowledge based on information sources which are reliable to become </w:t>
            </w:r>
            <w:proofErr w:type="gramStart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</w:rPr>
              <w:t>a lifelong learner</w:t>
            </w:r>
            <w:proofErr w:type="gramEnd"/>
            <w:r w:rsidRPr="00AE32BD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.) </w:t>
            </w:r>
          </w:p>
        </w:tc>
        <w:tc>
          <w:tcPr>
            <w:tcW w:w="964" w:type="dxa"/>
            <w:shd w:val="clear" w:color="auto" w:fill="auto"/>
          </w:tcPr>
          <w:p w14:paraId="1C605CAA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7CF9C28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2A67F6D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8734AB8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3A0651AE" w14:textId="77777777" w:rsidR="00AE32BD" w:rsidRPr="00AE32BD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283AEDE4" w14:textId="77777777" w:rsidTr="00452004">
        <w:tc>
          <w:tcPr>
            <w:tcW w:w="4876" w:type="dxa"/>
            <w:shd w:val="clear" w:color="auto" w:fill="auto"/>
          </w:tcPr>
          <w:p w14:paraId="1D9C37B1" w14:textId="77777777" w:rsidR="00AE32BD" w:rsidRPr="00840FFF" w:rsidRDefault="00AE32BD" w:rsidP="00233A54">
            <w:pPr>
              <w:tabs>
                <w:tab w:val="left" w:pos="252"/>
                <w:tab w:val="left" w:pos="325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4)</w:t>
            </w:r>
            <w:r w:rsidRPr="00840FF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มีความสามารถสอนให้ผู้เรียนรู้จักคิด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วิเคราะห์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และ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สังเคราะห์ความรู้อย่างมีเหตุผล</w:t>
            </w:r>
            <w:r w:rsidRPr="00840FFF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ในวิชาที่สอน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</w:p>
          <w:p w14:paraId="0D113BAC" w14:textId="77777777" w:rsidR="00AE32BD" w:rsidRPr="00840FFF" w:rsidRDefault="00AE32BD" w:rsidP="00233A54">
            <w:pPr>
              <w:tabs>
                <w:tab w:val="left" w:pos="252"/>
                <w:tab w:val="left" w:pos="325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has the abilities to develop students’ critical thinking skills as well as to help students to be able to synthesize knowledge attained throughout the subject taught.)</w:t>
            </w:r>
          </w:p>
        </w:tc>
        <w:tc>
          <w:tcPr>
            <w:tcW w:w="964" w:type="dxa"/>
            <w:shd w:val="clear" w:color="auto" w:fill="auto"/>
          </w:tcPr>
          <w:p w14:paraId="692AFC11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114F610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0C308E25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DC9DC1C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040E00A2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2DB653B9" w14:textId="77777777" w:rsidTr="00452004">
        <w:tc>
          <w:tcPr>
            <w:tcW w:w="4876" w:type="dxa"/>
            <w:shd w:val="clear" w:color="auto" w:fill="auto"/>
          </w:tcPr>
          <w:p w14:paraId="77C50FA7" w14:textId="77777777" w:rsidR="00AE32BD" w:rsidRPr="00840FFF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5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  <w:r w:rsidRPr="00840FF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มีความสามารถให้ผู้เรียนมองเห็นความสัมพันธ์ของวิชาที่เรียนกับวิชาอื่นที่เกี่ยวข้อง</w:t>
            </w:r>
          </w:p>
          <w:p w14:paraId="5DF672FA" w14:textId="77777777" w:rsidR="00AE32BD" w:rsidRPr="00840FFF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has the ability to teach students to be able to relate knowledge attained across subjects.)</w:t>
            </w:r>
          </w:p>
        </w:tc>
        <w:tc>
          <w:tcPr>
            <w:tcW w:w="964" w:type="dxa"/>
            <w:shd w:val="clear" w:color="auto" w:fill="auto"/>
          </w:tcPr>
          <w:p w14:paraId="52A5BDA8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B69B1E5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60DA6C31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6757103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527D586E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63469460" w14:textId="77777777" w:rsidTr="00452004">
        <w:tc>
          <w:tcPr>
            <w:tcW w:w="4876" w:type="dxa"/>
            <w:shd w:val="clear" w:color="auto" w:fill="auto"/>
          </w:tcPr>
          <w:p w14:paraId="46B698ED" w14:textId="77777777" w:rsidR="00AE32BD" w:rsidRPr="00840FFF" w:rsidRDefault="00AE32BD" w:rsidP="00AE32BD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  <w:t>6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) 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ab/>
              <w:t>มีความสามารถจัดให้ผู้เรียนแสดงความคิดเห็น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  <w:t xml:space="preserve"> 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และแลกเปลี่ยนประสบการณ์ตามความเหมาะสม </w:t>
            </w:r>
          </w:p>
          <w:p w14:paraId="6615A931" w14:textId="77777777" w:rsidR="00AE32BD" w:rsidRPr="00840FFF" w:rsidRDefault="00AE32BD" w:rsidP="00233A54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offers sufficient opportunities for students to express and share their opinions and experiences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.)</w:t>
            </w:r>
          </w:p>
        </w:tc>
        <w:tc>
          <w:tcPr>
            <w:tcW w:w="964" w:type="dxa"/>
            <w:shd w:val="clear" w:color="auto" w:fill="auto"/>
          </w:tcPr>
          <w:p w14:paraId="6808A89F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2F39C437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56292D66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04BF7D79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413D2F26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12969F43" w14:textId="77777777" w:rsidTr="00452004">
        <w:tc>
          <w:tcPr>
            <w:tcW w:w="4876" w:type="dxa"/>
            <w:shd w:val="clear" w:color="auto" w:fill="auto"/>
          </w:tcPr>
          <w:p w14:paraId="25B72355" w14:textId="77777777" w:rsidR="00AE32BD" w:rsidRPr="00840FFF" w:rsidRDefault="00AE32BD" w:rsidP="00AE32BD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  <w:t xml:space="preserve">7) </w:t>
            </w:r>
            <w:r w:rsidRPr="00840FFF">
              <w:rPr>
                <w:rFonts w:ascii="TH SarabunPSK" w:eastAsia="MS Mincho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มีความสามารถในการใช้สื่อการสอน อุปกรณ์ และสื่อปฏิสัมพันธ์แบบดิจิทัลที่ทันสมัยและเหมาะสมเป็นอย่างดี สามารถจำลองสถานการณ์สมมติเพื่อให้ผู้เรียนเข้าร่วมอย่างกระตือรือร้น</w:t>
            </w:r>
          </w:p>
          <w:p w14:paraId="7DD34266" w14:textId="77777777" w:rsidR="00AE32BD" w:rsidRPr="00840FFF" w:rsidRDefault="00AE32BD" w:rsidP="00233A54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has the ability to use teaching materials, teaching equipment, and digital interactive media.  Activities such as role-play or simulations are used to engage students’ active participation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.)</w:t>
            </w:r>
            <w:r w:rsidRPr="00840FFF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2CA7510C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14:paraId="29DCF4EE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14:paraId="1CAD1173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14:paraId="36832B17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4" w:type="dxa"/>
            <w:shd w:val="clear" w:color="auto" w:fill="auto"/>
          </w:tcPr>
          <w:p w14:paraId="6118E1AD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3B8A6BB7" w14:textId="77777777" w:rsidTr="00452004">
        <w:tc>
          <w:tcPr>
            <w:tcW w:w="4876" w:type="dxa"/>
            <w:shd w:val="clear" w:color="auto" w:fill="auto"/>
          </w:tcPr>
          <w:p w14:paraId="37689905" w14:textId="77D8514B" w:rsidR="00AE32BD" w:rsidRPr="00840FFF" w:rsidRDefault="00AE32BD" w:rsidP="00AE32BD">
            <w:pPr>
              <w:tabs>
                <w:tab w:val="left" w:pos="318"/>
                <w:tab w:val="left" w:pos="426"/>
                <w:tab w:val="left" w:pos="993"/>
                <w:tab w:val="left" w:pos="1276"/>
              </w:tabs>
              <w:spacing w:after="0" w:line="240" w:lineRule="auto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lastRenderedPageBreak/>
              <w:t>8) มีความสามารถที่จะสอดแทรกเทคนิคการมีปฏิสัมพันธ์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การร่วมงาน ความสามารถในการ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 xml:space="preserve">แสดงออก การแก้ปัญหา การปรับ และรับความคิดเห็น </w:t>
            </w:r>
          </w:p>
          <w:p w14:paraId="42C319D3" w14:textId="77777777" w:rsidR="00AE32BD" w:rsidRPr="00840FFF" w:rsidRDefault="00AE32BD" w:rsidP="00233A54">
            <w:pPr>
              <w:tabs>
                <w:tab w:val="left" w:pos="318"/>
                <w:tab w:val="left" w:pos="426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has the ability to incorporate interactive techniques, interpersonal skills, expression skills, adaptability, and acceptance of feedback into his or her teaching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.)</w:t>
            </w:r>
          </w:p>
        </w:tc>
        <w:tc>
          <w:tcPr>
            <w:tcW w:w="964" w:type="dxa"/>
            <w:shd w:val="clear" w:color="auto" w:fill="auto"/>
          </w:tcPr>
          <w:p w14:paraId="51C298A8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167392D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60094C83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5FC91D46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4174DE8C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04534F4F" w14:textId="77777777" w:rsidTr="00452004">
        <w:tc>
          <w:tcPr>
            <w:tcW w:w="4876" w:type="dxa"/>
            <w:shd w:val="clear" w:color="auto" w:fill="auto"/>
          </w:tcPr>
          <w:p w14:paraId="48531090" w14:textId="40B3A1C2" w:rsidR="00AE32BD" w:rsidRPr="00840FFF" w:rsidRDefault="00AE32BD" w:rsidP="00AE32BD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rPr>
                <w:rFonts w:ascii="TH SarabunPSK" w:eastAsia="SimSun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9) มีความสามารถในการประเมินความรู้ความเข้าใจของผู้เรียนในวิชาที่สอน</w:t>
            </w:r>
          </w:p>
          <w:p w14:paraId="35AF5049" w14:textId="77777777" w:rsidR="00AE32BD" w:rsidRPr="00840FFF" w:rsidRDefault="00AE32BD" w:rsidP="00233A54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SimSun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The instructor has the ability to assess the students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 xml:space="preserve">’ 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understanding in the studied subjects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.)</w:t>
            </w:r>
            <w:r w:rsidRPr="00840FFF">
              <w:rPr>
                <w:rFonts w:ascii="TH SarabunPSK" w:eastAsia="SimS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21A7D08C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DF83E09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7770BB6E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AD354D6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586A628B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5BBA2513" w14:textId="77777777" w:rsidTr="00452004">
        <w:tc>
          <w:tcPr>
            <w:tcW w:w="4876" w:type="dxa"/>
            <w:shd w:val="clear" w:color="auto" w:fill="auto"/>
          </w:tcPr>
          <w:p w14:paraId="0B1630E4" w14:textId="77777777" w:rsidR="00AE32BD" w:rsidRPr="00840FFF" w:rsidRDefault="00AE32BD" w:rsidP="00AE32BD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</w:pP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</w:rPr>
              <w:t>10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</w:rPr>
              <w:t>) มีการอ้างอิงแหล่งที่มาอย่างถูกต้องตามหลักวิชาการและกฎหมาย</w:t>
            </w:r>
          </w:p>
          <w:p w14:paraId="6D5E4E3A" w14:textId="77777777" w:rsidR="00AE32BD" w:rsidRPr="00840FFF" w:rsidRDefault="00AE32BD" w:rsidP="00233A54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</w:pPr>
            <w:r w:rsidRPr="00840FFF">
              <w:rPr>
                <w:rFonts w:ascii="TH SarabunPSK" w:eastAsia="MS Mincho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(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</w:rPr>
              <w:t>In-text citations and references are appropriately given complying to both academic and legal practices.</w:t>
            </w:r>
            <w:r w:rsidRPr="00840FFF">
              <w:rPr>
                <w:rFonts w:ascii="TH SarabunPSK" w:eastAsia="MS Mincho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55EBF823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589B344D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553242CA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043930E7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2115C884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E32BD" w:rsidRPr="003A4789" w14:paraId="67399C28" w14:textId="77777777" w:rsidTr="00452004">
        <w:tc>
          <w:tcPr>
            <w:tcW w:w="4876" w:type="dxa"/>
            <w:shd w:val="clear" w:color="auto" w:fill="auto"/>
          </w:tcPr>
          <w:p w14:paraId="5641ADD6" w14:textId="3C59E5B5" w:rsidR="00AE32BD" w:rsidRPr="00BD5B8B" w:rsidRDefault="00AE32BD" w:rsidP="003B106C">
            <w:pPr>
              <w:tabs>
                <w:tab w:val="left" w:pos="318"/>
                <w:tab w:val="left" w:pos="993"/>
                <w:tab w:val="left" w:pos="1276"/>
              </w:tabs>
              <w:spacing w:after="0" w:line="240" w:lineRule="auto"/>
              <w:ind w:firstLine="34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E32BD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 (50</w:t>
            </w:r>
            <w:r w:rsidR="0068276F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) คะแนน</w:t>
            </w:r>
            <w:r w:rsidRPr="00AE32BD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      </w:t>
            </w:r>
            <w:r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30B6C136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6E1EFF9E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364149C8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3" w:type="dxa"/>
            <w:shd w:val="clear" w:color="auto" w:fill="auto"/>
          </w:tcPr>
          <w:p w14:paraId="01B86164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68" w:type="dxa"/>
            <w:shd w:val="clear" w:color="auto" w:fill="auto"/>
          </w:tcPr>
          <w:p w14:paraId="197CE3BD" w14:textId="77777777" w:rsidR="00AE32BD" w:rsidRPr="003A4789" w:rsidRDefault="00AE32BD" w:rsidP="00233A54">
            <w:pPr>
              <w:tabs>
                <w:tab w:val="left" w:pos="709"/>
                <w:tab w:val="left" w:pos="1134"/>
                <w:tab w:val="left" w:pos="1843"/>
                <w:tab w:val="left" w:pos="2127"/>
                <w:tab w:val="left" w:pos="2552"/>
              </w:tabs>
              <w:spacing w:after="0" w:line="240" w:lineRule="auto"/>
              <w:ind w:right="-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8289ADA" w14:textId="7423F074" w:rsidR="00AE32BD" w:rsidRPr="003A4789" w:rsidRDefault="003B106C" w:rsidP="003B106C">
      <w:pPr>
        <w:tabs>
          <w:tab w:val="left" w:pos="7170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                                </w:t>
      </w:r>
      <w:r w:rsidRPr="00AE32BD"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  <w:cs/>
        </w:rPr>
        <w:t>รวมคะแนนที่ได้</w:t>
      </w:r>
      <w:r w:rsidR="00C778C0"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</w:rPr>
        <w:t xml:space="preserve">  …………………………..</w:t>
      </w:r>
      <w:r w:rsidRPr="00AE32BD"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  <w:cs/>
        </w:rPr>
        <w:t xml:space="preserve">  คะแนน</w:t>
      </w:r>
      <w:r w:rsidR="00AE32B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br w:type="textWrapping" w:clear="all"/>
      </w:r>
      <w:r w:rsidR="00AE32BD"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สรุปผลการประเมิน (</w:t>
      </w:r>
      <w:r w:rsidR="00AE32BD"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Evaluation Summary</w:t>
      </w:r>
      <w:r w:rsidR="00AE32BD"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):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5529"/>
        <w:gridCol w:w="4536"/>
      </w:tblGrid>
      <w:tr w:rsidR="00AE32BD" w:rsidRPr="003A4789" w14:paraId="3B7CACE3" w14:textId="77777777" w:rsidTr="00233A54">
        <w:trPr>
          <w:jc w:val="center"/>
        </w:trPr>
        <w:tc>
          <w:tcPr>
            <w:tcW w:w="5529" w:type="dxa"/>
          </w:tcPr>
          <w:p w14:paraId="38C95B63" w14:textId="6B4288EB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="000D0E33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D56A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พอใช้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คะแนนรวม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0 คะแนน)</w:t>
            </w:r>
          </w:p>
          <w:p w14:paraId="1FC3B5AA" w14:textId="1654F190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="00D56AB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Fair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total scores lower than 30 points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</w:tcPr>
          <w:p w14:paraId="321D0649" w14:textId="6431E67C" w:rsidR="00AE32BD" w:rsidRPr="003A4789" w:rsidRDefault="000D0E33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ชำนาญ (</w:t>
            </w:r>
            <w:r w:rsidR="00AE32BD"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คะแนนรวม 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30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39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คะแนน)</w:t>
            </w:r>
          </w:p>
          <w:p w14:paraId="1E86FBF5" w14:textId="77777777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Professional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total scores 30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39 points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E32BD" w:rsidRPr="003A4789" w14:paraId="3C7C27B9" w14:textId="77777777" w:rsidTr="00233A54">
        <w:trPr>
          <w:trHeight w:val="80"/>
          <w:jc w:val="center"/>
        </w:trPr>
        <w:tc>
          <w:tcPr>
            <w:tcW w:w="5529" w:type="dxa"/>
          </w:tcPr>
          <w:p w14:paraId="390153DC" w14:textId="71BD78D7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="000D0E33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ชำนาญพิเศษ (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คะแนนรวม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40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44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คะแนน)</w:t>
            </w:r>
          </w:p>
          <w:p w14:paraId="02FAFF22" w14:textId="53C3EFB0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="009611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Senior Professional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total scores 40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44 points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</w:tcPr>
          <w:p w14:paraId="721A7784" w14:textId="3E47E6D9" w:rsidR="00AE32BD" w:rsidRPr="003A4789" w:rsidRDefault="000D0E33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เชี่ยวชาญ (</w:t>
            </w:r>
            <w:r w:rsidR="00AE32BD"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คะแนนรวม 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45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50</w:t>
            </w:r>
            <w:r w:rsidR="00AE32BD"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คะแนน)</w:t>
            </w:r>
          </w:p>
          <w:p w14:paraId="7C67FDAF" w14:textId="1ECF23A2" w:rsidR="00AE32BD" w:rsidRPr="003A4789" w:rsidRDefault="00AE32BD" w:rsidP="00233A54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96110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Expert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total scores 45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50 points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2341199C" w14:textId="77777777" w:rsidR="00C778C0" w:rsidRPr="00F76B8B" w:rsidRDefault="00C778C0" w:rsidP="00C778C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60954653" w14:textId="4B0BEAF2" w:rsidR="00C778C0" w:rsidRDefault="00C778C0" w:rsidP="00C778C0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อนุกรรมการ 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Chairperson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ub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Committee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</w:p>
    <w:p w14:paraId="59B7D7C2" w14:textId="67693749" w:rsidR="00C778C0" w:rsidRPr="003A4789" w:rsidRDefault="00C778C0" w:rsidP="00C778C0">
      <w:pPr>
        <w:tabs>
          <w:tab w:val="left" w:pos="900"/>
          <w:tab w:val="left" w:pos="7170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Signature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 w:rsidR="000E51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ตำแหน่ง คณบดี/ ผู้อำนวยการหลักสูตร/หัวหน้าสาขาวิชา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CDD261C" w14:textId="4E70F6B6" w:rsidR="00C778C0" w:rsidRDefault="00C778C0" w:rsidP="00C778C0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  <w:r w:rsidR="00F76B8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3CC5B60E" w14:textId="49DB47E5" w:rsidR="006C7210" w:rsidRPr="003A4789" w:rsidRDefault="006C7210" w:rsidP="00C778C0">
      <w:pPr>
        <w:tabs>
          <w:tab w:val="left" w:pos="900"/>
          <w:tab w:val="left" w:pos="7170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อนุกรรมการ 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Sub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Committee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</w:p>
    <w:p w14:paraId="3AE8BCE0" w14:textId="51744E3B" w:rsidR="006C7210" w:rsidRPr="003A4789" w:rsidRDefault="00BA6F2B" w:rsidP="00C778C0">
      <w:pPr>
        <w:tabs>
          <w:tab w:val="left" w:pos="900"/>
          <w:tab w:val="left" w:pos="7170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Signature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6C721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......................................................      </w:t>
      </w:r>
      <w:r w:rsidR="006C7210"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="006C7210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="006C7210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Signature</w:t>
      </w:r>
      <w:r w:rsidR="006C7210"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6C7210"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C721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 w:rsidR="006C7210"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</w:t>
      </w:r>
      <w:r w:rsidR="006C7210">
        <w:rPr>
          <w:rFonts w:ascii="TH SarabunPSK" w:eastAsia="Cordia New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="006C721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3D114D4" w14:textId="73F00EB3" w:rsidR="006C7210" w:rsidRDefault="006C7210" w:rsidP="00C778C0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</w:t>
      </w:r>
      <w:r w:rsidR="00F76B8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1E36EB73" w14:textId="31CC193F" w:rsidR="00BA6F2B" w:rsidRDefault="00D56AB1" w:rsidP="00D56AB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วันที่ประเมินผลการสอน 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</w:t>
      </w:r>
      <w:r w:rsidR="00CB16F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Date/Month/Year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  <w:r w:rsidR="00F76B8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....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="00CB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14:paraId="185F1848" w14:textId="05B90F28" w:rsidR="00452004" w:rsidRDefault="00FA51E3" w:rsidP="00FA51E3">
      <w:pPr>
        <w:spacing w:after="0"/>
        <w:ind w:left="6480" w:right="29" w:hanging="648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       </w:t>
      </w:r>
      <w:r w:rsidR="006638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638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="00452004" w:rsidRPr="00452004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แบบประเมินเอกสาร</w:t>
      </w:r>
      <w:r w:rsidR="00663820">
        <w:rPr>
          <w:rFonts w:ascii="TH SarabunPSK" w:hAnsi="TH SarabunPSK" w:cs="TH SarabunPSK" w:hint="cs"/>
          <w:b/>
          <w:bCs/>
          <w:sz w:val="36"/>
          <w:szCs w:val="36"/>
          <w:cs/>
        </w:rPr>
        <w:t>ที่ใช้ประเมิน</w:t>
      </w:r>
      <w:r w:rsidR="00EF749A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6638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การสอน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="008441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(</w:t>
      </w:r>
      <w:proofErr w:type="spellStart"/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</w:t>
      </w:r>
      <w:r w:rsidR="0084410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</w:t>
      </w:r>
      <w:r w:rsidR="0084410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ว</w:t>
      </w:r>
      <w:proofErr w:type="spellEnd"/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 ม.กร. 0</w:t>
      </w:r>
      <w:r w:rsidR="006D4C66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3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2</w:t>
      </w:r>
      <w:r w:rsidRPr="00FA51E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)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       </w:t>
      </w:r>
    </w:p>
    <w:p w14:paraId="36621B2F" w14:textId="229DBD43" w:rsidR="00663820" w:rsidRDefault="00663820" w:rsidP="00663820">
      <w:pPr>
        <w:pStyle w:val="Default"/>
        <w:snapToGrid w:val="0"/>
        <w:ind w:right="170"/>
        <w:rPr>
          <w:b/>
          <w:bCs/>
          <w:sz w:val="32"/>
          <w:szCs w:val="32"/>
        </w:rPr>
      </w:pPr>
      <w:r w:rsidRPr="003A4789">
        <w:rPr>
          <w:rFonts w:eastAsia="Times New Roman"/>
          <w:color w:val="000000" w:themeColor="text1"/>
          <w:sz w:val="32"/>
          <w:szCs w:val="32"/>
        </w:rPr>
        <w:sym w:font="Wingdings" w:char="F0A8"/>
      </w:r>
      <w:r>
        <w:rPr>
          <w:rFonts w:eastAsia="Times New Roman" w:hint="cs"/>
          <w:color w:val="000000" w:themeColor="text1"/>
          <w:sz w:val="32"/>
          <w:szCs w:val="32"/>
          <w:cs/>
        </w:rPr>
        <w:t xml:space="preserve">  </w:t>
      </w:r>
      <w:r w:rsidR="008C0692">
        <w:rPr>
          <w:rFonts w:hint="cs"/>
          <w:b/>
          <w:bCs/>
          <w:sz w:val="32"/>
          <w:szCs w:val="32"/>
          <w:cs/>
        </w:rPr>
        <w:t>เอกสารประกอบการสอน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663820">
        <w:rPr>
          <w:rFonts w:hint="cs"/>
          <w:b/>
          <w:bCs/>
          <w:sz w:val="32"/>
          <w:szCs w:val="32"/>
          <w:cs/>
        </w:rPr>
        <w:t>ชื่อเรื่อง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663820">
        <w:rPr>
          <w:rFonts w:hint="cs"/>
          <w:sz w:val="32"/>
          <w:szCs w:val="32"/>
          <w:cs/>
        </w:rPr>
        <w:t>...........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cs/>
        </w:rPr>
        <w:t xml:space="preserve">                                 </w:t>
      </w:r>
    </w:p>
    <w:p w14:paraId="36BCC09D" w14:textId="1DEE3217" w:rsidR="00452004" w:rsidRPr="006964BA" w:rsidRDefault="00663820" w:rsidP="00663820">
      <w:pPr>
        <w:pStyle w:val="Default"/>
        <w:snapToGrid w:val="0"/>
        <w:ind w:right="170"/>
        <w:rPr>
          <w:sz w:val="32"/>
          <w:szCs w:val="32"/>
        </w:rPr>
      </w:pPr>
      <w:r w:rsidRPr="003A4789">
        <w:rPr>
          <w:rFonts w:eastAsia="Times New Roman"/>
          <w:color w:val="000000" w:themeColor="text1"/>
          <w:sz w:val="32"/>
          <w:szCs w:val="32"/>
        </w:rPr>
        <w:sym w:font="Wingdings" w:char="F0A8"/>
      </w:r>
      <w:r>
        <w:rPr>
          <w:rFonts w:eastAsia="Times New Roman" w:hint="cs"/>
          <w:color w:val="000000" w:themeColor="text1"/>
          <w:sz w:val="32"/>
          <w:szCs w:val="32"/>
          <w:cs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 xml:space="preserve">เอกสารคำสอน </w:t>
      </w:r>
      <w:r w:rsidRPr="00663820">
        <w:rPr>
          <w:rFonts w:hint="cs"/>
          <w:b/>
          <w:bCs/>
          <w:sz w:val="32"/>
          <w:szCs w:val="32"/>
          <w:cs/>
        </w:rPr>
        <w:t>ชื่อเรื่อง</w:t>
      </w:r>
      <w:r>
        <w:rPr>
          <w:rFonts w:hint="cs"/>
          <w:sz w:val="32"/>
          <w:szCs w:val="32"/>
          <w:cs/>
        </w:rPr>
        <w:t xml:space="preserve"> </w:t>
      </w:r>
      <w:r w:rsidR="00C34A2D">
        <w:rPr>
          <w:rFonts w:hint="cs"/>
          <w:sz w:val="32"/>
          <w:szCs w:val="32"/>
          <w:cs/>
        </w:rPr>
        <w:t>.......</w:t>
      </w:r>
      <w:r w:rsidR="00EF103E">
        <w:rPr>
          <w:rFonts w:hint="cs"/>
          <w:sz w:val="32"/>
          <w:szCs w:val="32"/>
          <w:cs/>
        </w:rPr>
        <w:t>..............................</w:t>
      </w:r>
      <w:r w:rsidR="00C34A2D">
        <w:rPr>
          <w:rFonts w:hint="cs"/>
          <w:sz w:val="32"/>
          <w:szCs w:val="32"/>
          <w:cs/>
        </w:rPr>
        <w:t>...........</w:t>
      </w:r>
      <w:r w:rsidR="00EF103E">
        <w:rPr>
          <w:rFonts w:hint="cs"/>
          <w:sz w:val="32"/>
          <w:szCs w:val="32"/>
          <w:cs/>
        </w:rPr>
        <w:t>.</w:t>
      </w:r>
      <w:r w:rsidR="00C34A2D">
        <w:rPr>
          <w:rFonts w:hint="cs"/>
          <w:sz w:val="32"/>
          <w:szCs w:val="32"/>
          <w:cs/>
        </w:rPr>
        <w:t>..............</w:t>
      </w:r>
      <w:r w:rsidR="00645819">
        <w:rPr>
          <w:rFonts w:hint="cs"/>
          <w:sz w:val="32"/>
          <w:szCs w:val="32"/>
          <w:cs/>
        </w:rPr>
        <w:t>..</w:t>
      </w:r>
      <w:r w:rsidR="00C34A2D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..............................</w:t>
      </w:r>
      <w:r w:rsidR="00C34A2D">
        <w:rPr>
          <w:rFonts w:hint="cs"/>
          <w:sz w:val="32"/>
          <w:szCs w:val="32"/>
          <w:cs/>
        </w:rPr>
        <w:t>.....................</w:t>
      </w:r>
      <w:r>
        <w:rPr>
          <w:rFonts w:hint="cs"/>
          <w:sz w:val="32"/>
          <w:szCs w:val="32"/>
          <w:cs/>
        </w:rPr>
        <w:t>.</w:t>
      </w:r>
      <w:r w:rsidR="00C34A2D">
        <w:rPr>
          <w:rFonts w:hint="cs"/>
          <w:sz w:val="32"/>
          <w:szCs w:val="32"/>
          <w:cs/>
        </w:rPr>
        <w:t>....</w:t>
      </w:r>
      <w:r w:rsidR="008C0692">
        <w:rPr>
          <w:rFonts w:hint="cs"/>
          <w:sz w:val="32"/>
          <w:szCs w:val="32"/>
          <w:cs/>
        </w:rPr>
        <w:t>.</w:t>
      </w:r>
      <w:r w:rsidR="00C34A2D">
        <w:rPr>
          <w:rFonts w:hint="cs"/>
          <w:sz w:val="32"/>
          <w:szCs w:val="32"/>
          <w:cs/>
        </w:rPr>
        <w:t>.............</w:t>
      </w:r>
    </w:p>
    <w:p w14:paraId="4FECF19C" w14:textId="56046436" w:rsidR="008C0692" w:rsidRDefault="00D2471D" w:rsidP="00961102">
      <w:pPr>
        <w:tabs>
          <w:tab w:val="left" w:pos="709"/>
        </w:tabs>
        <w:spacing w:after="0" w:line="360" w:lineRule="exact"/>
        <w:ind w:right="171"/>
        <w:rPr>
          <w:rFonts w:ascii="TH SarabunPSK" w:hAnsi="TH SarabunPSK" w:cs="TH SarabunPSK"/>
          <w:b/>
          <w:bCs/>
          <w:sz w:val="32"/>
          <w:szCs w:val="32"/>
        </w:rPr>
      </w:pPr>
      <w:r w:rsidRPr="000E51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</w:t>
      </w:r>
      <w:r w:rsidR="006458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… </w:t>
      </w:r>
      <w:r w:rsidRPr="000E516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Pr="000E51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  <w:r w:rsidRPr="00ED5DE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</w:t>
      </w:r>
      <w:r w:rsidR="00EF103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</w:t>
      </w:r>
      <w:r w:rsidR="0066382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</w:t>
      </w:r>
      <w:r w:rsidR="0096110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</w:t>
      </w:r>
      <w:r w:rsidRPr="00ED5DE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375380B3" w14:textId="06CC842D" w:rsidR="00D2471D" w:rsidRPr="008C0692" w:rsidRDefault="000E516A" w:rsidP="00961102">
      <w:pPr>
        <w:tabs>
          <w:tab w:val="left" w:pos="709"/>
        </w:tabs>
        <w:spacing w:after="0" w:line="360" w:lineRule="exact"/>
        <w:ind w:right="17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DDCE7" wp14:editId="4CC66497">
                <wp:simplePos x="0" y="0"/>
                <wp:positionH relativeFrom="column">
                  <wp:posOffset>23943</wp:posOffset>
                </wp:positionH>
                <wp:positionV relativeFrom="paragraph">
                  <wp:posOffset>123825</wp:posOffset>
                </wp:positionV>
                <wp:extent cx="6055659" cy="13447"/>
                <wp:effectExtent l="0" t="0" r="21590" b="24765"/>
                <wp:wrapNone/>
                <wp:docPr id="24141357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659" cy="13447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2A859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9.75pt" to="478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" strokecolor="black [3200]">
                <v:stroke joinstyle="miter"/>
              </v:line>
            </w:pict>
          </mc:Fallback>
        </mc:AlternateContent>
      </w:r>
    </w:p>
    <w:p w14:paraId="728E1F5F" w14:textId="1D27469C" w:rsidR="000E516A" w:rsidRDefault="000E516A" w:rsidP="00961102">
      <w:pPr>
        <w:tabs>
          <w:tab w:val="left" w:pos="709"/>
        </w:tabs>
        <w:spacing w:after="0" w:line="360" w:lineRule="exact"/>
        <w:ind w:right="17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72F0F386" w14:textId="75EEED28" w:rsidR="00452004" w:rsidRDefault="00452004" w:rsidP="00663820">
      <w:pPr>
        <w:tabs>
          <w:tab w:val="left" w:pos="425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  <w:r w:rsidRPr="006964BA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ผลงานทางวิชาการที่</w:t>
      </w:r>
      <w:r w:rsidR="001929AB">
        <w:rPr>
          <w:rFonts w:ascii="TH SarabunPSK" w:hAnsi="TH SarabunPSK" w:cs="TH SarabunPSK" w:hint="cs"/>
          <w:sz w:val="32"/>
          <w:szCs w:val="32"/>
          <w:cs/>
        </w:rPr>
        <w:t>เป็นเอกสารที่</w:t>
      </w:r>
      <w:r w:rsidRPr="006964BA">
        <w:rPr>
          <w:rFonts w:ascii="TH SarabunPSK" w:hAnsi="TH SarabunPSK" w:cs="TH SarabunPSK"/>
          <w:sz w:val="32"/>
          <w:szCs w:val="32"/>
          <w:cs/>
        </w:rPr>
        <w:t>ใช้ประกอบการในการประเมินผล</w:t>
      </w:r>
      <w:r w:rsidR="00FA51E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964BA">
        <w:rPr>
          <w:rFonts w:ascii="TH SarabunPSK" w:hAnsi="TH SarabunPSK" w:cs="TH SarabunPSK"/>
          <w:sz w:val="32"/>
          <w:szCs w:val="32"/>
          <w:cs/>
        </w:rPr>
        <w:t>การสอนวิชาใดวิชาหนึ่งตามหลักสูตรของมหาวิทยาลัย</w:t>
      </w:r>
      <w:r w:rsidR="00192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ที่สะท้อนให้เห็นเนื้อหาวิชาและวิธีการสอนอย่างเป็นระบบ จัดเป็นเครื่องมือ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6964BA">
        <w:rPr>
          <w:rFonts w:ascii="TH SarabunPSK" w:hAnsi="TH SarabunPSK" w:cs="TH SarabunPSK"/>
          <w:sz w:val="32"/>
          <w:szCs w:val="32"/>
          <w:cs/>
        </w:rPr>
        <w:t>คัญของผู้สอนในการใช้ประกอบการสอน</w:t>
      </w:r>
      <w:r w:rsidRPr="006964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4F1240" w14:textId="24AC93A7" w:rsidR="00663820" w:rsidRDefault="00663820" w:rsidP="00663820">
      <w:pPr>
        <w:tabs>
          <w:tab w:val="left" w:pos="425"/>
        </w:tabs>
        <w:spacing w:after="0" w:line="360" w:lineRule="exact"/>
        <w:ind w:right="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สอน </w:t>
      </w:r>
      <w:r w:rsidRPr="006964BA">
        <w:rPr>
          <w:rFonts w:ascii="TH SarabunPSK" w:hAnsi="TH SarabunPSK" w:cs="TH SarabunPSK"/>
          <w:sz w:val="32"/>
          <w:szCs w:val="32"/>
          <w:cs/>
        </w:rPr>
        <w:t>หมายถึง ผลงานทางวิชาการที่ใช้สอนวิชาใดวิชาหนึ่งตามหลักสูตรของมหาวิทยาลัยที่สะท้อนให้เห็นเนื้อหาวิชาที่สอนและวิธีการสอนอย่างเป็นระบบ</w:t>
      </w:r>
      <w:r w:rsidR="006D4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โดยอาจพัฒนาขึ้นจากเอกสารประกอบการสอนจนมีความสมบูรณ์กว่าเอกสารประกอบการสอน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จัดเป็นเครื่องมือส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คัญของผู้เรียนที่น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ไปศึกษาด้วยตนเองหรือเพิ่มเติมขึ้นจากการเรียนในวิชานั้น ๆ</w:t>
      </w:r>
    </w:p>
    <w:p w14:paraId="4F508F4F" w14:textId="4045D17B" w:rsidR="00452004" w:rsidRDefault="00452004" w:rsidP="00663820">
      <w:pPr>
        <w:tabs>
          <w:tab w:val="left" w:pos="425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  <w:r w:rsidR="00663820">
        <w:rPr>
          <w:rFonts w:ascii="TH SarabunPSK" w:hAnsi="TH SarabunPSK" w:cs="TH SarabunPSK" w:hint="cs"/>
          <w:b/>
          <w:bCs/>
          <w:sz w:val="32"/>
          <w:szCs w:val="32"/>
          <w:cs/>
        </w:rPr>
        <w:t>/เอกสารคำสอน</w:t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>ที่ผลิตขึ้น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4BA">
        <w:rPr>
          <w:rFonts w:ascii="TH SarabunPSK" w:hAnsi="TH SarabunPSK" w:cs="TH SarabunPSK"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964BA">
        <w:rPr>
          <w:rFonts w:ascii="TH SarabunPSK" w:hAnsi="TH SarabunPSK" w:cs="TH SarabunPSK"/>
          <w:sz w:val="32"/>
          <w:szCs w:val="32"/>
          <w:cs/>
        </w:rPr>
        <w:t>ผลิตขึ้</w:t>
      </w:r>
      <w:r>
        <w:rPr>
          <w:rFonts w:ascii="TH SarabunPSK" w:hAnsi="TH SarabunPSK" w:cs="TH SarabunPSK"/>
          <w:sz w:val="32"/>
          <w:szCs w:val="32"/>
          <w:cs/>
        </w:rPr>
        <w:t>นตามภาระงานสอน กรณีที่ผู้ขอก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แหน่งทางวิชาการได้ท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การสอนหลายวิชา ซึ่งแต่ละวิชานั้นมีผู้สอนร่วมกันหลายคนจะต้องเสนอเอกสารประกอบการสอ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964BA">
        <w:rPr>
          <w:rFonts w:ascii="TH SarabunPSK" w:hAnsi="TH SarabunPSK" w:cs="TH SarabunPSK"/>
          <w:sz w:val="32"/>
          <w:szCs w:val="32"/>
          <w:cs/>
        </w:rPr>
        <w:t>ที่ผู้ขอก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964BA">
        <w:rPr>
          <w:rFonts w:ascii="TH SarabunPSK" w:hAnsi="TH SarabunPSK" w:cs="TH SarabunPSK"/>
          <w:sz w:val="32"/>
          <w:szCs w:val="32"/>
          <w:cs/>
        </w:rPr>
        <w:t>แหน่งเป็นผู้สอนซึ่งมีคุณภาพ</w:t>
      </w:r>
      <w:r w:rsidR="00FA51E3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FA51E3">
        <w:rPr>
          <w:rFonts w:ascii="TH SarabunPSK" w:hAnsi="TH SarabunPSK" w:cs="TH SarabunPSK"/>
          <w:sz w:val="32"/>
          <w:szCs w:val="32"/>
        </w:rPr>
        <w:t xml:space="preserve">A </w:t>
      </w:r>
      <w:r w:rsidRPr="006964BA">
        <w:rPr>
          <w:rFonts w:ascii="TH SarabunPSK" w:hAnsi="TH SarabunPSK" w:cs="TH SarabunPSK"/>
          <w:sz w:val="32"/>
          <w:szCs w:val="32"/>
          <w:cs/>
        </w:rPr>
        <w:t xml:space="preserve"> และใช้ประกอบมาแล้วอย่างน้อยหนึ่งภาคการศึกษาและรวมกันในแต่ละภาคการศึกษาไม่น้อยกว่า </w:t>
      </w:r>
      <w:r w:rsidRPr="006964BA">
        <w:rPr>
          <w:rFonts w:ascii="TH SarabunPSK" w:hAnsi="TH SarabunPSK" w:cs="TH SarabunPSK"/>
          <w:sz w:val="32"/>
          <w:szCs w:val="32"/>
        </w:rPr>
        <w:t xml:space="preserve">45 </w:t>
      </w:r>
      <w:r w:rsidRPr="006964BA">
        <w:rPr>
          <w:rFonts w:ascii="TH SarabunPSK" w:hAnsi="TH SarabunPSK" w:cs="TH SarabunPSK"/>
          <w:sz w:val="32"/>
          <w:szCs w:val="32"/>
          <w:cs/>
        </w:rPr>
        <w:t>ชั่วโมงระบบทวิภาค</w:t>
      </w:r>
    </w:p>
    <w:p w14:paraId="697F60EC" w14:textId="77777777" w:rsidR="0087481E" w:rsidRDefault="00CB754C" w:rsidP="00663820">
      <w:pPr>
        <w:tabs>
          <w:tab w:val="left" w:pos="425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B754C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องค์ประกอบของ</w:t>
      </w:r>
      <w:r w:rsidRPr="00CB754C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6964BA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/เอกสารคำสอน  </w:t>
      </w:r>
      <w:r w:rsidRPr="00CB754C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14:paraId="4BB676D8" w14:textId="62378773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ปกนอก </w:t>
      </w:r>
    </w:p>
    <w:p w14:paraId="7F4BE195" w14:textId="075431A1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ปกใน </w:t>
      </w:r>
    </w:p>
    <w:p w14:paraId="2FA742E3" w14:textId="58EC7760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ค</w:t>
      </w:r>
      <w:r w:rsidR="00CB754C">
        <w:rPr>
          <w:rFonts w:ascii="TH SarabunPSK" w:hAnsi="TH SarabunPSK" w:cs="TH SarabunPSK" w:hint="cs"/>
          <w:sz w:val="32"/>
          <w:szCs w:val="32"/>
          <w:cs/>
        </w:rPr>
        <w:t>ำนำ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5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754">
        <w:rPr>
          <w:rFonts w:ascii="TH SarabunPSK" w:hAnsi="TH SarabunPSK" w:cs="TH SarabunPSK" w:hint="cs"/>
          <w:sz w:val="32"/>
          <w:szCs w:val="32"/>
          <w:cs/>
        </w:rPr>
        <w:t xml:space="preserve"> (พร้อม</w:t>
      </w:r>
      <w:r w:rsidR="003F3754" w:rsidRPr="003F3754">
        <w:rPr>
          <w:rFonts w:ascii="TH SarabunPSK" w:hAnsi="TH SarabunPSK" w:cs="TH SarabunPSK"/>
          <w:sz w:val="32"/>
          <w:szCs w:val="32"/>
          <w:cs/>
        </w:rPr>
        <w:t>ลงชื่อ</w:t>
      </w:r>
      <w:r w:rsidR="003F3754">
        <w:rPr>
          <w:rFonts w:ascii="TH SarabunPSK" w:hAnsi="TH SarabunPSK" w:cs="TH SarabunPSK" w:hint="cs"/>
          <w:sz w:val="32"/>
          <w:szCs w:val="32"/>
          <w:cs/>
        </w:rPr>
        <w:t xml:space="preserve"> นามสกุล </w:t>
      </w:r>
      <w:r w:rsidR="003F3754" w:rsidRPr="003F3754">
        <w:rPr>
          <w:rFonts w:ascii="TH SarabunPSK" w:hAnsi="TH SarabunPSK" w:cs="TH SarabunPSK"/>
          <w:sz w:val="32"/>
          <w:szCs w:val="32"/>
          <w:cs/>
        </w:rPr>
        <w:t>และวัน</w:t>
      </w:r>
      <w:r w:rsidR="003F3754">
        <w:rPr>
          <w:rFonts w:ascii="TH SarabunPSK" w:hAnsi="TH SarabunPSK" w:cs="TH SarabunPSK" w:hint="cs"/>
          <w:sz w:val="32"/>
          <w:szCs w:val="32"/>
          <w:cs/>
        </w:rPr>
        <w:t xml:space="preserve"> เดือน ปี)</w:t>
      </w:r>
      <w:r w:rsidR="003F3754" w:rsidRPr="003F3754">
        <w:rPr>
          <w:rFonts w:ascii="TH SarabunPSK" w:hAnsi="TH SarabunPSK" w:cs="TH SarabunPSK"/>
          <w:sz w:val="32"/>
          <w:szCs w:val="32"/>
        </w:rPr>
        <w:t> </w:t>
      </w:r>
    </w:p>
    <w:p w14:paraId="00DD59EC" w14:textId="6748B41B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4)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สารบัญ </w:t>
      </w:r>
    </w:p>
    <w:p w14:paraId="72B4DAC2" w14:textId="6B326CB6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5)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สารบัญภาพ(ถ้ามี) </w:t>
      </w:r>
    </w:p>
    <w:p w14:paraId="3A0D73F5" w14:textId="08817A75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6)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 (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ถ้ามี) </w:t>
      </w:r>
    </w:p>
    <w:p w14:paraId="21A363E7" w14:textId="6A438330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7)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แผนบริหารการสอนประจ</w:t>
      </w:r>
      <w:r w:rsidR="00CB754C">
        <w:rPr>
          <w:rFonts w:ascii="TH SarabunPSK" w:hAnsi="TH SarabunPSK" w:cs="TH SarabunPSK" w:hint="cs"/>
          <w:sz w:val="32"/>
          <w:szCs w:val="32"/>
          <w:cs/>
        </w:rPr>
        <w:t>ำ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</w:p>
    <w:p w14:paraId="3E736853" w14:textId="3B0CBA7B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เนื้อหาในแต่ละบท ประกอบด้วย </w:t>
      </w:r>
    </w:p>
    <w:p w14:paraId="34F20A64" w14:textId="77777777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8.1)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แผนบริหารการสอนประจ</w:t>
      </w:r>
      <w:r w:rsidR="00CB754C">
        <w:rPr>
          <w:rFonts w:ascii="TH SarabunPSK" w:hAnsi="TH SarabunPSK" w:cs="TH SarabunPSK" w:hint="cs"/>
          <w:sz w:val="32"/>
          <w:szCs w:val="32"/>
          <w:cs/>
        </w:rPr>
        <w:t>ำ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บท </w:t>
      </w:r>
    </w:p>
    <w:p w14:paraId="11F8858D" w14:textId="77777777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8.2)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บทที่/ชื่อบท/หัวข้อ/รายละเอียดเนื้อหาในแต่ละบท </w:t>
      </w:r>
    </w:p>
    <w:p w14:paraId="2963568D" w14:textId="77777777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8.3)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สรุป </w:t>
      </w:r>
    </w:p>
    <w:p w14:paraId="51A665DA" w14:textId="77777777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8.4)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ค</w:t>
      </w:r>
      <w:r w:rsidR="00CB754C">
        <w:rPr>
          <w:rFonts w:ascii="TH SarabunPSK" w:hAnsi="TH SarabunPSK" w:cs="TH SarabunPSK" w:hint="cs"/>
          <w:sz w:val="32"/>
          <w:szCs w:val="32"/>
          <w:cs/>
        </w:rPr>
        <w:t>ำ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ถาม</w:t>
      </w:r>
      <w:r w:rsidR="00CB754C">
        <w:rPr>
          <w:rFonts w:ascii="TH SarabunPSK" w:hAnsi="TH SarabunPSK" w:cs="TH SarabunPSK" w:hint="cs"/>
          <w:sz w:val="32"/>
          <w:szCs w:val="32"/>
          <w:cs/>
        </w:rPr>
        <w:t>ท้ายบท/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 </w:t>
      </w:r>
      <w:r w:rsidR="00CB754C">
        <w:rPr>
          <w:rFonts w:ascii="TH SarabunPSK" w:hAnsi="TH SarabunPSK" w:cs="TH SarabunPSK" w:hint="cs"/>
          <w:sz w:val="32"/>
          <w:szCs w:val="32"/>
          <w:cs/>
        </w:rPr>
        <w:t>แบบฝึกหัด</w:t>
      </w:r>
    </w:p>
    <w:p w14:paraId="7744CB2C" w14:textId="77777777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8.5)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เอกสารอ้างอิง </w:t>
      </w:r>
    </w:p>
    <w:p w14:paraId="75A86F07" w14:textId="725AC5B1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9)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บรรณานุกรม </w:t>
      </w:r>
    </w:p>
    <w:p w14:paraId="2320C45B" w14:textId="0EA70651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(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10)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 xml:space="preserve">ภาคผนวก (ถ้ามี)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</w:p>
    <w:p w14:paraId="6AC12915" w14:textId="5C3F17D9" w:rsidR="0087481E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อาจมีสิ่งต่างๆ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ต่อไปนี้เพิ่มขึ้น เช่น รายชื่อบทความหรือหนังสืออื่นประกอบ บทเรียบเรียงคัดย่อเอกสารที่เกี่ยวเนื่อง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แผนภูมิ แถบเสียง ภาพเคลื่อนไหว ภาพเลื่อน สื่อการสอนออนไลน์ หรือสื่อปฏิสัมพันธ์แบบดิจิทัลอื่น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ๆ</w:t>
      </w:r>
      <w:r w:rsidR="00CB754C" w:rsidRPr="00CB754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B754C" w:rsidRPr="00CB754C">
        <w:rPr>
          <w:rFonts w:ascii="TH SarabunPSK" w:hAnsi="TH SarabunPSK" w:cs="TH SarabunPSK"/>
          <w:sz w:val="32"/>
          <w:szCs w:val="32"/>
          <w:cs/>
        </w:rPr>
        <w:t>ซึ่งมีการอ้างอิงแหล่งที่มาอย่างถูกต้องตามกฎหมาย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2ECFDD" w14:textId="4B769DB4" w:rsidR="00CB754C" w:rsidRDefault="0087481E" w:rsidP="0087481E">
      <w:pPr>
        <w:tabs>
          <w:tab w:val="left" w:pos="425"/>
          <w:tab w:val="left" w:pos="851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481E"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81E">
        <w:rPr>
          <w:rFonts w:ascii="TH SarabunPSK" w:hAnsi="TH SarabunPSK" w:cs="TH SarabunPSK"/>
          <w:sz w:val="32"/>
          <w:szCs w:val="32"/>
          <w:cs/>
        </w:rPr>
        <w:t>เอกสารค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7481E">
        <w:rPr>
          <w:rFonts w:ascii="TH SarabunPSK" w:hAnsi="TH SarabunPSK" w:cs="TH SarabunPSK"/>
          <w:sz w:val="32"/>
          <w:szCs w:val="32"/>
          <w:cs/>
        </w:rPr>
        <w:t>สอน ควรมีตัวอย่างหรือกรณีศึกษาที่ใช้ประกอบ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81E">
        <w:rPr>
          <w:rFonts w:ascii="TH SarabunPSK" w:hAnsi="TH SarabunPSK" w:cs="TH SarabunPSK"/>
          <w:sz w:val="32"/>
          <w:szCs w:val="32"/>
          <w:cs/>
        </w:rPr>
        <w:t>การอธิบายภาพ แบบฝึกปฏิบัติ รวมทั้งการอ้างอิงเพื่อขยายความที่มาของสาระและข้อมูล และบรรณานุกรมที่ทันสมัยและถูกต้องตามกฎหมาย</w:t>
      </w:r>
    </w:p>
    <w:p w14:paraId="0EFB17EB" w14:textId="77777777" w:rsidR="00CB754C" w:rsidRDefault="00CB754C" w:rsidP="00663820">
      <w:pPr>
        <w:tabs>
          <w:tab w:val="left" w:pos="425"/>
        </w:tabs>
        <w:spacing w:after="0" w:line="360" w:lineRule="exact"/>
        <w:ind w:right="170"/>
        <w:jc w:val="thaiDistribute"/>
        <w:rPr>
          <w:rFonts w:ascii="TH SarabunPSK" w:hAnsi="TH SarabunPSK" w:cs="TH SarabunPSK"/>
          <w:sz w:val="32"/>
          <w:szCs w:val="32"/>
        </w:rPr>
      </w:pPr>
    </w:p>
    <w:p w14:paraId="103D3D97" w14:textId="01803009" w:rsidR="00452004" w:rsidRPr="003C1C44" w:rsidRDefault="000E516A" w:rsidP="00961102">
      <w:pPr>
        <w:tabs>
          <w:tab w:val="left" w:pos="709"/>
        </w:tabs>
        <w:spacing w:after="0" w:line="360" w:lineRule="exact"/>
        <w:ind w:right="17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คุณภาพของเอกสารประกอบการสอน</w:t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707EE8" w14:textId="5E1C9B71" w:rsidR="00452004" w:rsidRPr="003C1C44" w:rsidRDefault="00452004" w:rsidP="00663820">
      <w:pPr>
        <w:tabs>
          <w:tab w:val="left" w:pos="426"/>
          <w:tab w:val="left" w:pos="709"/>
        </w:tabs>
        <w:spacing w:after="0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ab/>
      </w:r>
      <w:r w:rsidRPr="0045200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ความถูกต้องและความทันสมัยของเนื้อหา</w:t>
      </w:r>
      <w:r w:rsidRPr="003C1C44">
        <w:rPr>
          <w:rFonts w:ascii="TH SarabunPSK" w:hAnsi="TH SarabunPSK" w:cs="TH SarabunPSK" w:hint="cs"/>
          <w:sz w:val="32"/>
          <w:szCs w:val="32"/>
          <w:cs/>
        </w:rPr>
        <w:t xml:space="preserve"> หมายถึง เนื้อหา ทฤษฎี สูตร กฎ การทดลอง ข้อมูล การตีความหมาย หลักฐานการอ้างอิง ศักราช ฯลฯ  ถูกต้องตามหลักวิชาการของศาสตร์ในสาขาวิชานั้น ๆ และเป็นที่ยอมรับในปัจจุบัน </w:t>
      </w:r>
    </w:p>
    <w:p w14:paraId="409BAA85" w14:textId="76B70A21" w:rsidR="00452004" w:rsidRDefault="00452004" w:rsidP="00663820">
      <w:pPr>
        <w:tabs>
          <w:tab w:val="left" w:pos="426"/>
          <w:tab w:val="left" w:pos="709"/>
          <w:tab w:val="left" w:pos="851"/>
        </w:tabs>
        <w:spacing w:after="0"/>
        <w:ind w:right="171" w:firstLine="720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49830595" w14:textId="77777777" w:rsidTr="00452004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7ED8" w14:textId="5CDD8FB6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171" w14:textId="77777777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668118CA" w14:textId="3ADF2637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67F" w14:textId="77777777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13B528A4" w14:textId="62749E23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98C6" w14:textId="77777777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0E6CBA55" w14:textId="69AB918C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FE5" w14:textId="72EA2B16" w:rsidR="00E11AFE" w:rsidRPr="003C1C44" w:rsidRDefault="00961102" w:rsidP="00663820">
            <w:pPr>
              <w:tabs>
                <w:tab w:val="left" w:pos="426"/>
                <w:tab w:val="left" w:pos="709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1BD15A54" w14:textId="5020D9DE" w:rsidR="00E11AFE" w:rsidRPr="003C1C44" w:rsidRDefault="00E11AFE" w:rsidP="00663820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23B217F9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064" w14:textId="77777777" w:rsidR="00452004" w:rsidRPr="003C1C44" w:rsidRDefault="00452004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ความถูกต้องและความทันสมัยของเนื้อหา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F4F" w14:textId="77777777" w:rsidR="00452004" w:rsidRPr="003C1C44" w:rsidRDefault="00452004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184" w14:textId="77777777" w:rsidR="00452004" w:rsidRPr="003C1C44" w:rsidRDefault="00452004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A4B" w14:textId="77777777" w:rsidR="00452004" w:rsidRPr="003C1C44" w:rsidRDefault="00452004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B2E" w14:textId="77777777" w:rsidR="00452004" w:rsidRPr="003C1C44" w:rsidRDefault="00452004" w:rsidP="00663820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3CC0EA" w14:textId="77777777" w:rsidR="00EF749A" w:rsidRDefault="00EF749A" w:rsidP="00EF749A">
      <w:pPr>
        <w:tabs>
          <w:tab w:val="left" w:pos="426"/>
          <w:tab w:val="left" w:pos="709"/>
          <w:tab w:val="left" w:pos="851"/>
        </w:tabs>
        <w:spacing w:after="0" w:line="240" w:lineRule="auto"/>
        <w:ind w:right="171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56F3C0" w14:textId="62068C2F" w:rsidR="00452004" w:rsidRPr="003C1C44" w:rsidRDefault="00452004" w:rsidP="00EF749A">
      <w:pPr>
        <w:tabs>
          <w:tab w:val="left" w:pos="426"/>
          <w:tab w:val="left" w:pos="709"/>
          <w:tab w:val="left" w:pos="851"/>
        </w:tabs>
        <w:spacing w:after="0" w:line="240" w:lineRule="auto"/>
        <w:ind w:right="171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45200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ความครอบคลุมรายวิชา 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หมายถึง เอกสารประกอบการสอนฉบับนั้นครอบคลุมทุกหัวเรื่องที่เป็นสาระสำคัญของรายวิชาที่ผู้เสนอขอรับผิดชอบ</w:t>
      </w:r>
    </w:p>
    <w:p w14:paraId="2D54226E" w14:textId="670C7FCF" w:rsidR="00452004" w:rsidRPr="003C1C44" w:rsidRDefault="00EF103E" w:rsidP="00EF749A">
      <w:pPr>
        <w:tabs>
          <w:tab w:val="left" w:pos="709"/>
        </w:tabs>
        <w:spacing w:after="0" w:line="240" w:lineRule="auto"/>
        <w:ind w:right="171"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080B2970" w14:textId="77777777" w:rsidTr="00452004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9A99" w14:textId="26B23DDB" w:rsidR="00E11AFE" w:rsidRPr="003C1C44" w:rsidRDefault="00E11AFE" w:rsidP="00EF749A">
            <w:pPr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336B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0885DEC7" w14:textId="1EFBC869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F126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70FA3AA2" w14:textId="1F757075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AE7A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355C57A1" w14:textId="699B24EE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A1E" w14:textId="41ECAB36" w:rsidR="00E11AFE" w:rsidRPr="003C1C44" w:rsidRDefault="00961102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6F00AD74" w14:textId="03066D5E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0FC258D1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6F8D" w14:textId="77777777" w:rsidR="00452004" w:rsidRPr="003C1C44" w:rsidRDefault="00452004" w:rsidP="00EF749A">
            <w:pPr>
              <w:tabs>
                <w:tab w:val="left" w:pos="579"/>
              </w:tabs>
              <w:spacing w:after="0"/>
              <w:ind w:right="17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ความครอบคลุมรายวิชา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119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3DC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86D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EEB5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1E2FE5F" w14:textId="77777777" w:rsidR="00663820" w:rsidRDefault="00452004" w:rsidP="00EF749A">
      <w:pPr>
        <w:tabs>
          <w:tab w:val="left" w:pos="426"/>
          <w:tab w:val="left" w:pos="709"/>
        </w:tabs>
        <w:spacing w:after="0" w:line="240" w:lineRule="auto"/>
        <w:ind w:right="1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DD61335" w14:textId="2C4569EA" w:rsidR="00452004" w:rsidRPr="003C1C44" w:rsidRDefault="00663820" w:rsidP="00EF749A">
      <w:pPr>
        <w:tabs>
          <w:tab w:val="left" w:pos="426"/>
          <w:tab w:val="left" w:pos="709"/>
        </w:tabs>
        <w:spacing w:after="0" w:line="240" w:lineRule="auto"/>
        <w:ind w:right="1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52004" w:rsidRPr="0045200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การจัดลำดับเนื้อหา</w:t>
      </w:r>
      <w:r w:rsidR="004520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การจัดลำดับขั้นตอนในการเสนอเนื้อหาที่จะสอน ทำให้เข้าใจง่าย  </w:t>
      </w:r>
    </w:p>
    <w:p w14:paraId="08ABA476" w14:textId="5689F78A" w:rsidR="00452004" w:rsidRPr="003C1C44" w:rsidRDefault="00452004" w:rsidP="00EF749A">
      <w:pPr>
        <w:tabs>
          <w:tab w:val="left" w:pos="426"/>
          <w:tab w:val="left" w:pos="709"/>
        </w:tabs>
        <w:spacing w:after="0" w:line="240" w:lineRule="auto"/>
        <w:ind w:right="17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96110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BD0EBEE" w14:textId="07B63505" w:rsidR="00452004" w:rsidRPr="003C1C44" w:rsidRDefault="00452004" w:rsidP="00EF749A">
      <w:pPr>
        <w:tabs>
          <w:tab w:val="left" w:pos="426"/>
          <w:tab w:val="left" w:pos="851"/>
        </w:tabs>
        <w:spacing w:after="0" w:line="240" w:lineRule="auto"/>
        <w:ind w:right="171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</w:t>
      </w:r>
      <w:r w:rsidR="0096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04766EEB" w14:textId="77777777" w:rsidTr="00452004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712B" w14:textId="6F8A95AE" w:rsidR="00E11AFE" w:rsidRPr="003C1C44" w:rsidRDefault="00E11AFE" w:rsidP="00EF749A">
            <w:pPr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0604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26B5E441" w14:textId="329D2C66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8BF9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12D6415F" w14:textId="389CB3CD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5C25" w14:textId="77777777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6E772BDE" w14:textId="1FC8BAC2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E97A" w14:textId="6C6806C2" w:rsidR="00E11AFE" w:rsidRPr="003C1C44" w:rsidRDefault="00961102" w:rsidP="00EF749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228C8927" w14:textId="1928F613" w:rsidR="00E11AFE" w:rsidRPr="003C1C44" w:rsidRDefault="00E11AFE" w:rsidP="00EF74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5B5F36C2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E75D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การจัดลำดับเนื้อหา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B41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8BE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97B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FF6" w14:textId="77777777" w:rsidR="00452004" w:rsidRPr="003C1C44" w:rsidRDefault="00452004" w:rsidP="00EF749A">
            <w:pPr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CBF3BC" w14:textId="77777777" w:rsidR="00EF749A" w:rsidRDefault="00452004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EC49ADF" w14:textId="2C5265A4" w:rsidR="00452004" w:rsidRPr="003C1C44" w:rsidRDefault="00EF749A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52004" w:rsidRPr="0045200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F10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รูปแบบในการเขียน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หมายถึง รูปแบบในการเขียนที่ระบุความคิดรวบยอดได้ชัดเจนและอธิบายขยายความคิดรวบยอด สามารถสื่อความหมายได้ดี ซึ่งอาจมีภาพ แผนภูมิ ตาราง แถบเสียง ภาพเคลื่อนไหว ภาพเลื่อน หรือสื่อการสอนออนไลน์อื่น ๆ ฯลฯ ประกอบ</w:t>
      </w:r>
      <w:r w:rsidR="00137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เพื่อความเข้าใจและน่าสนใจ</w:t>
      </w:r>
      <w:r w:rsidR="00137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มีความประณีตในการจัดรูปแบบการเขียน มีการอ้างอิงแหล่งวิชาการที่ถูกต้องตามกฎหมาย มีแบบแผนในการเขียนอ้างอิง จัดทำบรรณานุกรม และภาคผนวกไว้อย่างเหมาะสม </w:t>
      </w:r>
    </w:p>
    <w:p w14:paraId="75B28B1C" w14:textId="071623C3" w:rsidR="00EF103E" w:rsidRPr="003C1C44" w:rsidRDefault="00452004" w:rsidP="00EF749A">
      <w:pPr>
        <w:tabs>
          <w:tab w:val="left" w:pos="426"/>
          <w:tab w:val="left" w:pos="709"/>
        </w:tabs>
        <w:spacing w:after="0" w:line="240" w:lineRule="auto"/>
        <w:ind w:right="17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1102">
        <w:rPr>
          <w:rFonts w:ascii="TH SarabunPSK" w:hAnsi="TH SarabunPSK" w:cs="TH SarabunPSK"/>
          <w:sz w:val="32"/>
          <w:szCs w:val="32"/>
          <w:cs/>
        </w:rPr>
        <w:tab/>
      </w:r>
      <w:r w:rsidR="00EF103E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...</w:t>
      </w:r>
      <w:r w:rsidR="00EF103E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EF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EF103E" w:rsidRPr="003C1C4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8FABD4" w14:textId="0CB34D9E" w:rsidR="00EF103E" w:rsidRPr="003C1C44" w:rsidRDefault="00EF103E" w:rsidP="00EF749A">
      <w:pPr>
        <w:tabs>
          <w:tab w:val="left" w:pos="426"/>
          <w:tab w:val="left" w:pos="851"/>
        </w:tabs>
        <w:spacing w:after="0" w:line="240" w:lineRule="auto"/>
        <w:ind w:right="171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48F9BAC1" w14:textId="77777777" w:rsidTr="00452004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53DE" w14:textId="4B419B4F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57AF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56859085" w14:textId="2EF005FC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ABB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4D2D0FF6" w14:textId="458AA4D3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59CB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6D402837" w14:textId="625CCE18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B01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ควรปรับปรุง</w:t>
            </w:r>
          </w:p>
          <w:p w14:paraId="10F603BA" w14:textId="549089E0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45ADC5DD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331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รูปแบบในการเขียน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9EA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B0D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1C8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A3F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79F657" w14:textId="77777777" w:rsidR="00EF749A" w:rsidRDefault="00452004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408B49" w14:textId="4AEC5B85" w:rsidR="00452004" w:rsidRPr="003C1C44" w:rsidRDefault="00EF749A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52004" w:rsidRPr="0045200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การศึกษาค้นคว้าเอกสารประกอบการสอน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การศึกษาค้นคว้า ตำรา หนังสือ เอกสาร และงานวิจัยที่จะช่วยให้ผู้เรียนมีความรู้ความสามารถในรายวิชานั้น หรือให้ผู้อ่านได้มีความรู้และสามารถสืบค้นเพิ่มเติมได้อย่างกว้างขวาง</w:t>
      </w:r>
      <w:r w:rsidR="00452004">
        <w:rPr>
          <w:rFonts w:ascii="TH SarabunPSK" w:hAnsi="TH SarabunPSK" w:cs="TH SarabunPSK"/>
          <w:sz w:val="32"/>
          <w:szCs w:val="32"/>
          <w:cs/>
        </w:rPr>
        <w:tab/>
      </w:r>
      <w:r w:rsidR="00452004">
        <w:rPr>
          <w:rFonts w:ascii="TH SarabunPSK" w:hAnsi="TH SarabunPSK" w:cs="TH SarabunPSK"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8C0692">
        <w:rPr>
          <w:rFonts w:ascii="TH SarabunPSK" w:hAnsi="TH SarabunPSK" w:cs="TH SarabunPSK" w:hint="cs"/>
          <w:sz w:val="32"/>
          <w:szCs w:val="32"/>
          <w:cs/>
        </w:rPr>
        <w:t>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61102">
        <w:rPr>
          <w:rFonts w:ascii="TH SarabunPSK" w:hAnsi="TH SarabunPSK" w:cs="TH SarabunPSK" w:hint="cs"/>
          <w:sz w:val="32"/>
          <w:szCs w:val="32"/>
          <w:cs/>
        </w:rPr>
        <w:t>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42C2551" w14:textId="7766A170" w:rsidR="00452004" w:rsidRDefault="00452004" w:rsidP="00EF749A">
      <w:pPr>
        <w:tabs>
          <w:tab w:val="left" w:pos="426"/>
          <w:tab w:val="left" w:pos="709"/>
        </w:tabs>
        <w:spacing w:after="0"/>
        <w:ind w:right="171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8C069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75DEC360" w14:textId="77777777" w:rsidTr="00452004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7E4C" w14:textId="4EED27ED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9774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58CBD8DD" w14:textId="7B21851D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DD1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309FB92E" w14:textId="284B28F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F72B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7DC1ADF0" w14:textId="57092CB5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8ED" w14:textId="54399ACD" w:rsidR="00E11AFE" w:rsidRPr="003C1C44" w:rsidRDefault="00961102" w:rsidP="00EF749A">
            <w:pPr>
              <w:tabs>
                <w:tab w:val="left" w:pos="426"/>
                <w:tab w:val="left" w:pos="709"/>
              </w:tabs>
              <w:spacing w:after="0"/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0B4875E0" w14:textId="578AF72C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6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6E144180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D205" w14:textId="1FBA6958" w:rsidR="00452004" w:rsidRPr="0045200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0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การศึกษาค้นคว้าเอกสารประกอบการสอน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E2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871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983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94DA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ED10C45" w14:textId="77777777" w:rsidR="00EF749A" w:rsidRDefault="001929AB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643F7C3" w14:textId="64D0A781" w:rsidR="00452004" w:rsidRPr="003C1C44" w:rsidRDefault="00EF749A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52004" w:rsidRPr="001929A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F10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ความถูกต้องในการใช้ภาษา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การใช้สำนวนในการเขียนเป็นแบบแผนของภาษา ใช้ศัพท์บัญญัติ และใช้ศัพท์เทคนิคความถูกต้องตามหลักวิชาการ </w:t>
      </w:r>
    </w:p>
    <w:p w14:paraId="0B6EB8AE" w14:textId="203CBE89" w:rsidR="00452004" w:rsidRDefault="00452004" w:rsidP="00EF749A">
      <w:pPr>
        <w:tabs>
          <w:tab w:val="left" w:pos="426"/>
          <w:tab w:val="left" w:pos="709"/>
        </w:tabs>
        <w:spacing w:after="0" w:line="240" w:lineRule="auto"/>
        <w:ind w:right="171" w:firstLine="720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64581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5940CECF" w14:textId="77777777" w:rsidTr="001929AB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3D6E" w14:textId="49BB67E4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ABF7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793ABBE9" w14:textId="358D7E0E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28DE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27243B1A" w14:textId="29B6E425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859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6721D665" w14:textId="0C3BCD2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CCBE" w14:textId="5C290936" w:rsidR="00E11AFE" w:rsidRPr="003C1C44" w:rsidRDefault="00961102" w:rsidP="00EF749A">
            <w:pPr>
              <w:tabs>
                <w:tab w:val="left" w:pos="426"/>
                <w:tab w:val="left" w:pos="709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ควรป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รับปรุง</w:t>
            </w:r>
          </w:p>
          <w:p w14:paraId="3E0B797F" w14:textId="68C4FD99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2004" w:rsidRPr="003C1C44" w14:paraId="11DF55D4" w14:textId="77777777" w:rsidTr="00982C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B497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left="360"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ความถูกต้องในการใช้ภาษา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315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862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395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5A5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A5D0DF6" w14:textId="77777777" w:rsidR="00EF749A" w:rsidRDefault="001929AB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FEC554C" w14:textId="2EED47E5" w:rsidR="00452004" w:rsidRPr="003C1C44" w:rsidRDefault="00EF749A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7. ก</w:t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ารเสนอแนวคิดของตนเอง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การแสดงความคิดเห็นเพิ่มเติม เช่น ข้อวิพากษ์ วิจารณ์ ข้อเสนอแนะ การประยุกต์ เนื้อหาสาระต่าง ๆ  คำสรุป  หรือการให้แนวคิดและความรู้ใหม่ที่เกิดจากวิเคราะห์และสังเคราะห์ </w:t>
      </w:r>
    </w:p>
    <w:p w14:paraId="2DDDDFB5" w14:textId="5A069C7E" w:rsidR="00452004" w:rsidRDefault="00452004" w:rsidP="00EF749A">
      <w:pPr>
        <w:tabs>
          <w:tab w:val="left" w:pos="426"/>
          <w:tab w:val="left" w:pos="709"/>
        </w:tabs>
        <w:spacing w:after="0" w:line="240" w:lineRule="auto"/>
        <w:ind w:right="171" w:firstLine="720"/>
        <w:jc w:val="both"/>
        <w:rPr>
          <w:rFonts w:ascii="TH SarabunPSK" w:hAnsi="TH SarabunPSK" w:cs="TH SarabunPSK"/>
          <w:sz w:val="32"/>
          <w:szCs w:val="32"/>
        </w:rPr>
      </w:pP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8C069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E11AFE" w:rsidRPr="003C1C44" w14:paraId="037243C0" w14:textId="77777777" w:rsidTr="001929A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F3E7" w14:textId="5DA6D1F8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086A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ดีมาก</w:t>
            </w:r>
          </w:p>
          <w:p w14:paraId="6C8A1CE6" w14:textId="63D1F6C6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1816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17AD17FE" w14:textId="3B506F00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E8F7" w14:textId="77777777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0F1B212D" w14:textId="190BC99A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6216" w14:textId="7E65FFFA" w:rsidR="00E11AFE" w:rsidRPr="003C1C44" w:rsidRDefault="00961102" w:rsidP="00EF749A">
            <w:pPr>
              <w:tabs>
                <w:tab w:val="left" w:pos="426"/>
                <w:tab w:val="left" w:pos="709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E11AFE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5744BF78" w14:textId="1F934BA3" w:rsidR="00E11AFE" w:rsidRPr="003C1C44" w:rsidRDefault="00E11AFE" w:rsidP="00EF749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2004" w:rsidRPr="003C1C44" w14:paraId="2EBD127C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D878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left="360"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การเสนอแนวคิดของตนเอง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485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C63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309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EA4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 w:line="240" w:lineRule="auto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6B8BB2" w14:textId="77777777" w:rsidR="00961102" w:rsidRDefault="001929AB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E024A9" w14:textId="4FDACAD5" w:rsidR="00452004" w:rsidRPr="003C1C44" w:rsidRDefault="00961102" w:rsidP="00EF749A">
      <w:pPr>
        <w:tabs>
          <w:tab w:val="left" w:pos="426"/>
          <w:tab w:val="left" w:pos="709"/>
        </w:tabs>
        <w:spacing w:after="0" w:line="240" w:lineRule="auto"/>
        <w:ind w:right="1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F103E"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EF10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คุณค่าของเอกสารประกอบการสอน</w:t>
      </w:r>
      <w:r w:rsidR="001929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 xml:space="preserve"> หมายถึง ความสำคัญ ความน่าเชื่อถือ และประโยชน์ของเอกสารประกอบการสอนในการนำไปใช้ประกอบการสอน หรือสื่อการศึกษาค้นคว้าเพิ่มเติมและสามารถนำไปใช้อ้างอิงได้ </w:t>
      </w:r>
    </w:p>
    <w:p w14:paraId="220B7190" w14:textId="55665BC5" w:rsidR="00452004" w:rsidRPr="003C1C44" w:rsidRDefault="00EF103E" w:rsidP="00EF749A">
      <w:pPr>
        <w:tabs>
          <w:tab w:val="left" w:pos="426"/>
          <w:tab w:val="left" w:pos="709"/>
        </w:tabs>
        <w:spacing w:after="0"/>
        <w:ind w:right="17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45200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452004" w:rsidRPr="003C1C44">
        <w:rPr>
          <w:rFonts w:ascii="TH SarabunPSK" w:hAnsi="TH SarabunPSK" w:cs="TH SarabunPSK" w:hint="cs"/>
          <w:sz w:val="32"/>
          <w:szCs w:val="32"/>
          <w:cs/>
        </w:rPr>
        <w:t>.....</w:t>
      </w:r>
      <w:r w:rsidR="00982C8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361"/>
        <w:gridCol w:w="1361"/>
        <w:gridCol w:w="1361"/>
        <w:gridCol w:w="1361"/>
      </w:tblGrid>
      <w:tr w:rsidR="00452004" w:rsidRPr="003C1C44" w14:paraId="6CEEBEC5" w14:textId="77777777" w:rsidTr="00E11AFE">
        <w:trPr>
          <w:trHeight w:val="17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48F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6439" w14:textId="47A8B7A2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  <w:p w14:paraId="5695A31E" w14:textId="16FB4FFE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17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985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146B8212" w14:textId="42388C6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9C57" w14:textId="77777777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1D9FB177" w14:textId="0E6F300D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DF73" w14:textId="0A650336" w:rsidR="00452004" w:rsidRPr="003C1C44" w:rsidRDefault="00961102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ควร</w:t>
            </w:r>
            <w:r w:rsidR="00452004" w:rsidRPr="003C1C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</w:p>
          <w:p w14:paraId="35F4019D" w14:textId="5A931406" w:rsidR="00452004" w:rsidRPr="003C1C44" w:rsidRDefault="00452004" w:rsidP="00EF749A">
            <w:pPr>
              <w:tabs>
                <w:tab w:val="left" w:pos="426"/>
                <w:tab w:val="left" w:pos="709"/>
              </w:tabs>
              <w:spacing w:after="0"/>
              <w:ind w:righ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2004" w:rsidRPr="003C1C44" w14:paraId="410443B6" w14:textId="77777777" w:rsidTr="00982C8F">
        <w:trPr>
          <w:trHeight w:val="56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A7F" w14:textId="22DD4B64" w:rsidR="00452004" w:rsidRPr="003C1C44" w:rsidRDefault="00452004" w:rsidP="00961102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คุณค่าของเอกสารประกอบการสอน</w:t>
            </w:r>
            <w:r w:rsidR="001929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1C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896" w14:textId="77777777" w:rsidR="00452004" w:rsidRPr="003C1C44" w:rsidRDefault="00452004" w:rsidP="00961102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327" w14:textId="77777777" w:rsidR="00452004" w:rsidRPr="003C1C44" w:rsidRDefault="00452004" w:rsidP="00961102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5EC7" w14:textId="77777777" w:rsidR="00452004" w:rsidRPr="003C1C44" w:rsidRDefault="00452004" w:rsidP="00961102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0A9" w14:textId="77777777" w:rsidR="00452004" w:rsidRPr="003C1C44" w:rsidRDefault="00452004" w:rsidP="00961102">
            <w:pPr>
              <w:tabs>
                <w:tab w:val="left" w:pos="426"/>
                <w:tab w:val="left" w:pos="709"/>
              </w:tabs>
              <w:spacing w:after="0"/>
              <w:ind w:right="17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FA0311" w14:textId="77777777" w:rsidR="0087481E" w:rsidRDefault="00E11AFE" w:rsidP="00961102">
      <w:pPr>
        <w:tabs>
          <w:tab w:val="left" w:pos="7170"/>
        </w:tabs>
        <w:spacing w:before="120" w:after="0" w:line="240" w:lineRule="auto"/>
        <w:ind w:right="171"/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eastAsia="MS Mincho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7ACDABC6" w14:textId="77777777" w:rsidR="0087481E" w:rsidRDefault="0087481E" w:rsidP="00961102">
      <w:pPr>
        <w:tabs>
          <w:tab w:val="left" w:pos="7170"/>
        </w:tabs>
        <w:spacing w:before="120" w:after="0" w:line="240" w:lineRule="auto"/>
        <w:ind w:right="171"/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</w:rPr>
      </w:pPr>
    </w:p>
    <w:p w14:paraId="23CC8C05" w14:textId="77777777" w:rsidR="0087481E" w:rsidRDefault="0087481E" w:rsidP="00961102">
      <w:pPr>
        <w:tabs>
          <w:tab w:val="left" w:pos="7170"/>
        </w:tabs>
        <w:spacing w:before="120" w:after="0" w:line="240" w:lineRule="auto"/>
        <w:ind w:right="171"/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</w:rPr>
      </w:pPr>
    </w:p>
    <w:p w14:paraId="1CFB1669" w14:textId="3F43B6E7" w:rsidR="001929AB" w:rsidRDefault="000D0E33" w:rsidP="00961102">
      <w:pPr>
        <w:tabs>
          <w:tab w:val="left" w:pos="7170"/>
        </w:tabs>
        <w:spacing w:before="120" w:after="0" w:line="240" w:lineRule="auto"/>
        <w:ind w:right="171"/>
        <w:rPr>
          <w:rFonts w:ascii="TH SarabunPSK" w:eastAsia="MS Mincho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eastAsia="MS Mincho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>ค่าคะแนน</w:t>
      </w:r>
    </w:p>
    <w:p w14:paraId="3FF5F818" w14:textId="06BD9B50" w:rsidR="001378F3" w:rsidRPr="00E11AFE" w:rsidRDefault="001378F3" w:rsidP="000D0E33">
      <w:pPr>
        <w:tabs>
          <w:tab w:val="left" w:pos="1418"/>
          <w:tab w:val="left" w:pos="3119"/>
          <w:tab w:val="left" w:pos="7170"/>
        </w:tabs>
        <w:spacing w:after="0" w:line="240" w:lineRule="auto"/>
        <w:ind w:right="171"/>
        <w:jc w:val="center"/>
        <w:rPr>
          <w:rFonts w:ascii="TH SarabunPSK" w:eastAsia="MS Mincho" w:hAnsi="TH SarabunPSK" w:cs="TH SarabunPSK"/>
          <w:color w:val="000000" w:themeColor="text1"/>
          <w:sz w:val="30"/>
          <w:szCs w:val="30"/>
          <w:cs/>
        </w:rPr>
      </w:pPr>
      <w:r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 xml:space="preserve">ดีมาก       </w:t>
      </w:r>
      <w:r w:rsidRPr="00E11AFE">
        <w:rPr>
          <w:rFonts w:ascii="TH SarabunPSK" w:eastAsia="MS Mincho" w:hAnsi="TH SarabunPSK" w:cs="TH SarabunPSK"/>
          <w:color w:val="000000" w:themeColor="text1"/>
          <w:sz w:val="30"/>
          <w:szCs w:val="30"/>
          <w:cs/>
        </w:rPr>
        <w:tab/>
      </w:r>
      <w:r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 xml:space="preserve">..............  หัวข้อ     </w:t>
      </w:r>
      <w:r w:rsidR="00E11AFE">
        <w:rPr>
          <w:rFonts w:ascii="TH SarabunPSK" w:eastAsia="MS Mincho" w:hAnsi="TH SarabunPSK" w:cs="TH SarabunPSK"/>
          <w:color w:val="000000" w:themeColor="text1"/>
          <w:sz w:val="30"/>
          <w:szCs w:val="30"/>
          <w:cs/>
        </w:rPr>
        <w:tab/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x     4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คะแนน      รวม   .....................  คะแนน</w:t>
      </w:r>
    </w:p>
    <w:p w14:paraId="25CB7990" w14:textId="32FC010A" w:rsidR="00E11AFE" w:rsidRPr="00E11AFE" w:rsidRDefault="001378F3" w:rsidP="000D0E33">
      <w:pPr>
        <w:tabs>
          <w:tab w:val="left" w:pos="1418"/>
          <w:tab w:val="left" w:pos="3119"/>
          <w:tab w:val="left" w:pos="7170"/>
        </w:tabs>
        <w:spacing w:after="0" w:line="240" w:lineRule="auto"/>
        <w:ind w:right="171"/>
        <w:jc w:val="center"/>
        <w:rPr>
          <w:rFonts w:ascii="TH SarabunPSK" w:eastAsia="MS Mincho" w:hAnsi="TH SarabunPSK" w:cs="TH SarabunPSK"/>
          <w:color w:val="000000" w:themeColor="text1"/>
          <w:sz w:val="30"/>
          <w:szCs w:val="30"/>
          <w:cs/>
        </w:rPr>
      </w:pP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ดี           </w:t>
      </w:r>
      <w:r w:rsidRP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  หัวข้อ</w:t>
      </w:r>
      <w:r w:rsidR="00E11AFE"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x   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3</w:t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คะแนน      รวม   .....................  คะแนน</w:t>
      </w:r>
    </w:p>
    <w:p w14:paraId="743202BD" w14:textId="340DD7FC" w:rsidR="00E11AFE" w:rsidRPr="00E11AFE" w:rsidRDefault="001378F3" w:rsidP="000D0E33">
      <w:pPr>
        <w:tabs>
          <w:tab w:val="left" w:pos="1418"/>
          <w:tab w:val="left" w:pos="3119"/>
          <w:tab w:val="left" w:pos="7170"/>
        </w:tabs>
        <w:spacing w:after="0" w:line="240" w:lineRule="auto"/>
        <w:ind w:right="171"/>
        <w:jc w:val="center"/>
        <w:rPr>
          <w:rFonts w:ascii="TH SarabunPSK" w:eastAsia="MS Mincho" w:hAnsi="TH SarabunPSK" w:cs="TH SarabunPSK"/>
          <w:color w:val="000000" w:themeColor="text1"/>
          <w:sz w:val="30"/>
          <w:szCs w:val="30"/>
          <w:cs/>
        </w:rPr>
      </w:pP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พอใช้      </w:t>
      </w:r>
      <w:r w:rsidRP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  หัวข้อ</w:t>
      </w:r>
      <w:r w:rsidR="00E11AFE"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11AFE" w:rsidRP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x   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2</w:t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คะแนน      รวม   .....................  คะแนน</w:t>
      </w:r>
    </w:p>
    <w:p w14:paraId="78F2C678" w14:textId="7DF59030" w:rsidR="00E11AFE" w:rsidRPr="00E11AFE" w:rsidRDefault="001378F3" w:rsidP="000D0E33">
      <w:pPr>
        <w:tabs>
          <w:tab w:val="left" w:pos="1418"/>
          <w:tab w:val="left" w:pos="3119"/>
          <w:tab w:val="left" w:pos="7170"/>
        </w:tabs>
        <w:spacing w:after="0" w:line="240" w:lineRule="auto"/>
        <w:ind w:right="171"/>
        <w:jc w:val="center"/>
        <w:rPr>
          <w:rFonts w:ascii="TH SarabunPSK" w:eastAsia="MS Mincho" w:hAnsi="TH SarabunPSK" w:cs="TH SarabunPSK"/>
          <w:color w:val="000000" w:themeColor="text1"/>
          <w:sz w:val="30"/>
          <w:szCs w:val="30"/>
        </w:rPr>
      </w:pP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ควรปรับปรุง  </w:t>
      </w:r>
      <w:r w:rsidRP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  หัวข้อ</w:t>
      </w:r>
      <w:r w:rsidR="00E11AFE" w:rsidRPr="00E11AF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11AFE" w:rsidRPr="00E11AF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x   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1</w:t>
      </w:r>
      <w:r w:rsidR="00E11AFE" w:rsidRPr="00E11AFE">
        <w:rPr>
          <w:rFonts w:ascii="TH SarabunPSK" w:eastAsia="MS Mincho" w:hAnsi="TH SarabunPSK" w:cs="TH SarabunPSK"/>
          <w:color w:val="000000" w:themeColor="text1"/>
          <w:sz w:val="30"/>
          <w:szCs w:val="30"/>
        </w:rPr>
        <w:t xml:space="preserve">  </w:t>
      </w:r>
      <w:r w:rsidR="00E11AFE" w:rsidRPr="00E11AFE">
        <w:rPr>
          <w:rFonts w:ascii="TH SarabunPSK" w:eastAsia="MS Mincho" w:hAnsi="TH SarabunPSK" w:cs="TH SarabunPSK" w:hint="cs"/>
          <w:color w:val="000000" w:themeColor="text1"/>
          <w:sz w:val="30"/>
          <w:szCs w:val="30"/>
          <w:cs/>
        </w:rPr>
        <w:t>คะแนน      รวม   .....................  คะแนน</w:t>
      </w:r>
    </w:p>
    <w:p w14:paraId="597006E0" w14:textId="77777777" w:rsidR="00D2471D" w:rsidRPr="007F0E93" w:rsidRDefault="00E11AFE" w:rsidP="000D0E33">
      <w:pPr>
        <w:tabs>
          <w:tab w:val="left" w:pos="1418"/>
          <w:tab w:val="left" w:pos="7170"/>
        </w:tabs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7F0E93">
        <w:rPr>
          <w:rFonts w:ascii="TH SarabunPSK" w:eastAsia="MS Mincho" w:hAnsi="TH SarabunPSK" w:cs="TH SarabunPSK"/>
          <w:b/>
          <w:bCs/>
          <w:color w:val="000000" w:themeColor="text1"/>
          <w:sz w:val="32"/>
          <w:szCs w:val="32"/>
          <w:cs/>
        </w:rPr>
        <w:t>รวมคะแนนที่ได้</w:t>
      </w:r>
      <w:r w:rsidRPr="007F0E93">
        <w:rPr>
          <w:rFonts w:ascii="TH SarabunPSK" w:eastAsia="MS Mincho" w:hAnsi="TH SarabunPSK" w:cs="TH SarabunPSK"/>
          <w:b/>
          <w:bCs/>
          <w:color w:val="000000" w:themeColor="text1"/>
          <w:sz w:val="32"/>
          <w:szCs w:val="32"/>
        </w:rPr>
        <w:t xml:space="preserve">  …………………………..</w:t>
      </w:r>
      <w:r w:rsidRPr="007F0E93">
        <w:rPr>
          <w:rFonts w:ascii="TH SarabunPSK" w:eastAsia="MS Mincho" w:hAnsi="TH SarabunPSK" w:cs="TH SarabunPSK"/>
          <w:b/>
          <w:bCs/>
          <w:color w:val="000000" w:themeColor="text1"/>
          <w:sz w:val="32"/>
          <w:szCs w:val="32"/>
          <w:cs/>
        </w:rPr>
        <w:t xml:space="preserve">  คะแนน</w:t>
      </w:r>
    </w:p>
    <w:p w14:paraId="7BC47571" w14:textId="77777777" w:rsidR="00EF749A" w:rsidRPr="00EF749A" w:rsidRDefault="00EF749A" w:rsidP="00982C8F">
      <w:pPr>
        <w:tabs>
          <w:tab w:val="left" w:pos="1418"/>
          <w:tab w:val="left" w:pos="7170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18"/>
          <w:szCs w:val="18"/>
        </w:rPr>
      </w:pPr>
    </w:p>
    <w:p w14:paraId="613DD303" w14:textId="1E0FB8F1" w:rsidR="001929AB" w:rsidRDefault="001929AB" w:rsidP="00982C8F">
      <w:pPr>
        <w:tabs>
          <w:tab w:val="left" w:pos="1418"/>
          <w:tab w:val="left" w:pos="7170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สรุปผลการประเมิน</w:t>
      </w:r>
      <w:r w:rsidR="00EF749A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468119C9" w14:textId="702B5005" w:rsidR="00D2471D" w:rsidRDefault="00E11AFE" w:rsidP="000D0E33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0D0E33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2471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DC5E7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ปรับปรุง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2471D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</w:t>
      </w:r>
      <w:r w:rsidR="00D2471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คะแนนรวม</w:t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ต่ำกว่า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6</w:t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คะแนน)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    </w:t>
      </w:r>
      <w:r w:rsidR="000D0E33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5E7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พอใช้</w:t>
      </w:r>
      <w:r w:rsidR="000D0E3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="00D2471D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คะแนนรวม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16</w:t>
      </w:r>
      <w:r w:rsidR="004E4DC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- 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20</w:t>
      </w:r>
      <w:r w:rsidR="00D2471D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คะแนน)</w:t>
      </w:r>
      <w:r w:rsidR="00D2471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2BE9025E" w14:textId="48A9CFDE" w:rsidR="007F0E93" w:rsidRDefault="007F0E93" w:rsidP="000D0E33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D0E33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C5E7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ดี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0D0E3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(คะแนนรวม 2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1 -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26 คะแนน)               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D0E3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0D0E33"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DC5E7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ดีมาก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(คะแนนรวม</w:t>
      </w:r>
      <w:r w:rsidR="00982C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7</w:t>
      </w:r>
      <w:r w:rsidR="004E4DC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2C8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DC5E7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32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คะแนน) </w:t>
      </w:r>
    </w:p>
    <w:p w14:paraId="7494E582" w14:textId="77777777" w:rsidR="00982C8F" w:rsidRPr="00EF749A" w:rsidRDefault="00982C8F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2029669" w14:textId="77777777" w:rsidR="0087481E" w:rsidRPr="00DC5E7F" w:rsidRDefault="0087481E" w:rsidP="00982C8F">
      <w:pPr>
        <w:spacing w:after="0" w:line="240" w:lineRule="auto"/>
        <w:ind w:left="36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750925C8" w14:textId="792455F5" w:rsidR="00982C8F" w:rsidRDefault="00982C8F" w:rsidP="00982C8F">
      <w:pPr>
        <w:spacing w:after="0" w:line="240" w:lineRule="auto"/>
        <w:ind w:left="36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Pr="003A4789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อนุกรรมการ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9D9B184" w14:textId="2B60203A" w:rsidR="00982C8F" w:rsidRDefault="00982C8F" w:rsidP="00982C8F">
      <w:pPr>
        <w:spacing w:before="120" w:after="0" w:line="240" w:lineRule="auto"/>
        <w:ind w:left="3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</w:t>
      </w:r>
      <w:r w:rsidR="000E51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ตำแหน่ง คณบดี/ ผู้อำนวยการหลักสูตร/หัวหน้าสาขาวิชา</w:t>
      </w:r>
    </w:p>
    <w:p w14:paraId="4817A1FA" w14:textId="352FA741" w:rsidR="00982C8F" w:rsidRDefault="00982C8F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(                                               )</w:t>
      </w:r>
    </w:p>
    <w:p w14:paraId="1C8EEE57" w14:textId="77777777" w:rsidR="008C0692" w:rsidRPr="00EF749A" w:rsidRDefault="008C0692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</w:p>
    <w:p w14:paraId="29A1F165" w14:textId="7B8AF2BB" w:rsidR="007F0E93" w:rsidRDefault="00982C8F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อนุกรรมการ</w:t>
      </w:r>
    </w:p>
    <w:p w14:paraId="59051EFF" w14:textId="6D14655E" w:rsidR="00982C8F" w:rsidRPr="003A4789" w:rsidRDefault="00982C8F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                   ลงชื่อ    ..............................................................</w:t>
      </w:r>
    </w:p>
    <w:p w14:paraId="44E50B02" w14:textId="274F9352" w:rsidR="00982C8F" w:rsidRDefault="00982C8F" w:rsidP="00982C8F">
      <w:pPr>
        <w:tabs>
          <w:tab w:val="left" w:pos="720"/>
          <w:tab w:val="left" w:pos="1985"/>
          <w:tab w:val="left" w:pos="5954"/>
          <w:tab w:val="left" w:pos="6480"/>
          <w:tab w:val="left" w:pos="70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(                                              )                    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(                                             )</w:t>
      </w:r>
    </w:p>
    <w:p w14:paraId="6DDC6EDA" w14:textId="21E42B43" w:rsidR="00452004" w:rsidRDefault="00452004" w:rsidP="00982C8F">
      <w:pPr>
        <w:spacing w:after="0" w:line="240" w:lineRule="auto"/>
        <w:rPr>
          <w:rFonts w:ascii="TH SarabunPSK" w:hAnsi="TH SarabunPSK" w:cs="TH SarabunPSK"/>
        </w:rPr>
      </w:pPr>
    </w:p>
    <w:p w14:paraId="764F4D1E" w14:textId="43D474A0" w:rsidR="00982C8F" w:rsidRPr="00AE32BD" w:rsidRDefault="00982C8F" w:rsidP="00982C8F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วันที่ประเมินเอกสารประกอบการสอน </w:t>
      </w:r>
      <w:r w:rsidR="00EF749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</w:t>
      </w:r>
      <w:r w:rsidR="000E51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</w:t>
      </w:r>
    </w:p>
    <w:sectPr w:rsidR="00982C8F" w:rsidRPr="00AE32BD" w:rsidSect="006F1ACF">
      <w:headerReference w:type="default" r:id="rId8"/>
      <w:pgSz w:w="11906" w:h="16838" w:code="9"/>
      <w:pgMar w:top="1418" w:right="849" w:bottom="96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EB5F" w14:textId="77777777" w:rsidR="00E64D1B" w:rsidRDefault="00E64D1B" w:rsidP="00C34A2D">
      <w:pPr>
        <w:spacing w:after="0" w:line="240" w:lineRule="auto"/>
      </w:pPr>
      <w:r>
        <w:separator/>
      </w:r>
    </w:p>
  </w:endnote>
  <w:endnote w:type="continuationSeparator" w:id="0">
    <w:p w14:paraId="40EF5A2D" w14:textId="77777777" w:rsidR="00E64D1B" w:rsidRDefault="00E64D1B" w:rsidP="00C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0744" w14:textId="77777777" w:rsidR="00E64D1B" w:rsidRDefault="00E64D1B" w:rsidP="00C34A2D">
      <w:pPr>
        <w:spacing w:after="0" w:line="240" w:lineRule="auto"/>
      </w:pPr>
      <w:r>
        <w:separator/>
      </w:r>
    </w:p>
  </w:footnote>
  <w:footnote w:type="continuationSeparator" w:id="0">
    <w:p w14:paraId="65588E26" w14:textId="77777777" w:rsidR="00E64D1B" w:rsidRDefault="00E64D1B" w:rsidP="00C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</w:rPr>
      <w:id w:val="140711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B2EF6B" w14:textId="1A8051EC" w:rsidR="006F1ACF" w:rsidRPr="006F1ACF" w:rsidRDefault="006F1ACF">
        <w:pPr>
          <w:pStyle w:val="ae"/>
          <w:jc w:val="right"/>
          <w:rPr>
            <w:rFonts w:ascii="TH Sarabun New" w:hAnsi="TH Sarabun New" w:cs="TH Sarabun New"/>
            <w:sz w:val="28"/>
          </w:rPr>
        </w:pPr>
        <w:r w:rsidRPr="006F1ACF">
          <w:rPr>
            <w:rFonts w:ascii="TH Sarabun New" w:hAnsi="TH Sarabun New" w:cs="TH Sarabun New"/>
            <w:sz w:val="28"/>
          </w:rPr>
          <w:fldChar w:fldCharType="begin"/>
        </w:r>
        <w:r w:rsidRPr="006F1ACF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6F1ACF">
          <w:rPr>
            <w:rFonts w:ascii="TH Sarabun New" w:hAnsi="TH Sarabun New" w:cs="TH Sarabun New"/>
            <w:sz w:val="28"/>
          </w:rPr>
          <w:fldChar w:fldCharType="separate"/>
        </w:r>
        <w:r w:rsidRPr="006F1ACF">
          <w:rPr>
            <w:rFonts w:ascii="TH Sarabun New" w:hAnsi="TH Sarabun New" w:cs="TH Sarabun New"/>
            <w:noProof/>
            <w:sz w:val="28"/>
          </w:rPr>
          <w:t>2</w:t>
        </w:r>
        <w:r w:rsidRPr="006F1ACF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729247F1" w14:textId="77777777" w:rsidR="006F1ACF" w:rsidRDefault="006F1AC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B4"/>
    <w:multiLevelType w:val="hybridMultilevel"/>
    <w:tmpl w:val="285A850C"/>
    <w:lvl w:ilvl="0" w:tplc="E4B21A80">
      <w:start w:val="1"/>
      <w:numFmt w:val="decimal"/>
      <w:lvlText w:val="%1."/>
      <w:lvlJc w:val="left"/>
      <w:pPr>
        <w:ind w:left="1674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" w15:restartNumberingAfterBreak="0">
    <w:nsid w:val="2E1E784D"/>
    <w:multiLevelType w:val="multilevel"/>
    <w:tmpl w:val="0E2624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b w:val="0"/>
      </w:rPr>
    </w:lvl>
  </w:abstractNum>
  <w:abstractNum w:abstractNumId="2" w15:restartNumberingAfterBreak="0">
    <w:nsid w:val="41B32849"/>
    <w:multiLevelType w:val="hybridMultilevel"/>
    <w:tmpl w:val="491E8FE8"/>
    <w:lvl w:ilvl="0" w:tplc="7F00BEA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664402E"/>
    <w:multiLevelType w:val="hybridMultilevel"/>
    <w:tmpl w:val="ED2073B2"/>
    <w:lvl w:ilvl="0" w:tplc="EEFE24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C662B89"/>
    <w:multiLevelType w:val="hybridMultilevel"/>
    <w:tmpl w:val="D0C8324C"/>
    <w:lvl w:ilvl="0" w:tplc="948E85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CD26CA6"/>
    <w:multiLevelType w:val="hybridMultilevel"/>
    <w:tmpl w:val="00E0F334"/>
    <w:lvl w:ilvl="0" w:tplc="C20A9C62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1" w:hanging="360"/>
      </w:pPr>
    </w:lvl>
    <w:lvl w:ilvl="2" w:tplc="0409001B" w:tentative="1">
      <w:start w:val="1"/>
      <w:numFmt w:val="lowerRoman"/>
      <w:lvlText w:val="%3."/>
      <w:lvlJc w:val="right"/>
      <w:pPr>
        <w:ind w:left="3221" w:hanging="180"/>
      </w:pPr>
    </w:lvl>
    <w:lvl w:ilvl="3" w:tplc="0409000F" w:tentative="1">
      <w:start w:val="1"/>
      <w:numFmt w:val="decimal"/>
      <w:lvlText w:val="%4."/>
      <w:lvlJc w:val="left"/>
      <w:pPr>
        <w:ind w:left="3941" w:hanging="360"/>
      </w:pPr>
    </w:lvl>
    <w:lvl w:ilvl="4" w:tplc="04090019" w:tentative="1">
      <w:start w:val="1"/>
      <w:numFmt w:val="lowerLetter"/>
      <w:lvlText w:val="%5."/>
      <w:lvlJc w:val="left"/>
      <w:pPr>
        <w:ind w:left="4661" w:hanging="360"/>
      </w:pPr>
    </w:lvl>
    <w:lvl w:ilvl="5" w:tplc="0409001B" w:tentative="1">
      <w:start w:val="1"/>
      <w:numFmt w:val="lowerRoman"/>
      <w:lvlText w:val="%6."/>
      <w:lvlJc w:val="right"/>
      <w:pPr>
        <w:ind w:left="5381" w:hanging="180"/>
      </w:pPr>
    </w:lvl>
    <w:lvl w:ilvl="6" w:tplc="0409000F" w:tentative="1">
      <w:start w:val="1"/>
      <w:numFmt w:val="decimal"/>
      <w:lvlText w:val="%7."/>
      <w:lvlJc w:val="left"/>
      <w:pPr>
        <w:ind w:left="6101" w:hanging="360"/>
      </w:pPr>
    </w:lvl>
    <w:lvl w:ilvl="7" w:tplc="04090019" w:tentative="1">
      <w:start w:val="1"/>
      <w:numFmt w:val="lowerLetter"/>
      <w:lvlText w:val="%8."/>
      <w:lvlJc w:val="left"/>
      <w:pPr>
        <w:ind w:left="6821" w:hanging="360"/>
      </w:pPr>
    </w:lvl>
    <w:lvl w:ilvl="8" w:tplc="04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6" w15:restartNumberingAfterBreak="0">
    <w:nsid w:val="795179DA"/>
    <w:multiLevelType w:val="hybridMultilevel"/>
    <w:tmpl w:val="0AE2DE5A"/>
    <w:lvl w:ilvl="0" w:tplc="4C6E9E44">
      <w:start w:val="1"/>
      <w:numFmt w:val="decimal"/>
      <w:lvlText w:val="%1."/>
      <w:lvlJc w:val="left"/>
      <w:pPr>
        <w:ind w:left="2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5" w:hanging="360"/>
      </w:pPr>
    </w:lvl>
    <w:lvl w:ilvl="2" w:tplc="0409001B" w:tentative="1">
      <w:start w:val="1"/>
      <w:numFmt w:val="lowerRoman"/>
      <w:lvlText w:val="%3."/>
      <w:lvlJc w:val="right"/>
      <w:pPr>
        <w:ind w:left="3505" w:hanging="180"/>
      </w:pPr>
    </w:lvl>
    <w:lvl w:ilvl="3" w:tplc="0409000F" w:tentative="1">
      <w:start w:val="1"/>
      <w:numFmt w:val="decimal"/>
      <w:lvlText w:val="%4."/>
      <w:lvlJc w:val="left"/>
      <w:pPr>
        <w:ind w:left="4225" w:hanging="360"/>
      </w:pPr>
    </w:lvl>
    <w:lvl w:ilvl="4" w:tplc="04090019" w:tentative="1">
      <w:start w:val="1"/>
      <w:numFmt w:val="lowerLetter"/>
      <w:lvlText w:val="%5."/>
      <w:lvlJc w:val="left"/>
      <w:pPr>
        <w:ind w:left="4945" w:hanging="360"/>
      </w:pPr>
    </w:lvl>
    <w:lvl w:ilvl="5" w:tplc="0409001B" w:tentative="1">
      <w:start w:val="1"/>
      <w:numFmt w:val="lowerRoman"/>
      <w:lvlText w:val="%6."/>
      <w:lvlJc w:val="right"/>
      <w:pPr>
        <w:ind w:left="5665" w:hanging="180"/>
      </w:pPr>
    </w:lvl>
    <w:lvl w:ilvl="6" w:tplc="0409000F" w:tentative="1">
      <w:start w:val="1"/>
      <w:numFmt w:val="decimal"/>
      <w:lvlText w:val="%7."/>
      <w:lvlJc w:val="left"/>
      <w:pPr>
        <w:ind w:left="6385" w:hanging="360"/>
      </w:pPr>
    </w:lvl>
    <w:lvl w:ilvl="7" w:tplc="04090019" w:tentative="1">
      <w:start w:val="1"/>
      <w:numFmt w:val="lowerLetter"/>
      <w:lvlText w:val="%8."/>
      <w:lvlJc w:val="left"/>
      <w:pPr>
        <w:ind w:left="7105" w:hanging="360"/>
      </w:pPr>
    </w:lvl>
    <w:lvl w:ilvl="8" w:tplc="0409001B" w:tentative="1">
      <w:start w:val="1"/>
      <w:numFmt w:val="lowerRoman"/>
      <w:lvlText w:val="%9."/>
      <w:lvlJc w:val="right"/>
      <w:pPr>
        <w:ind w:left="7825" w:hanging="180"/>
      </w:pPr>
    </w:lvl>
  </w:abstractNum>
  <w:num w:numId="1" w16cid:durableId="1011224546">
    <w:abstractNumId w:val="0"/>
  </w:num>
  <w:num w:numId="2" w16cid:durableId="1070620282">
    <w:abstractNumId w:val="6"/>
  </w:num>
  <w:num w:numId="3" w16cid:durableId="1061825883">
    <w:abstractNumId w:val="4"/>
  </w:num>
  <w:num w:numId="4" w16cid:durableId="692390264">
    <w:abstractNumId w:val="5"/>
  </w:num>
  <w:num w:numId="5" w16cid:durableId="1860006901">
    <w:abstractNumId w:val="2"/>
  </w:num>
  <w:num w:numId="6" w16cid:durableId="338434492">
    <w:abstractNumId w:val="1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5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BD"/>
    <w:rsid w:val="000D0E33"/>
    <w:rsid w:val="000E516A"/>
    <w:rsid w:val="001378F3"/>
    <w:rsid w:val="00156BAF"/>
    <w:rsid w:val="001929AB"/>
    <w:rsid w:val="001B2756"/>
    <w:rsid w:val="001F0767"/>
    <w:rsid w:val="00245BF5"/>
    <w:rsid w:val="00275184"/>
    <w:rsid w:val="00360F53"/>
    <w:rsid w:val="00371E69"/>
    <w:rsid w:val="003B106C"/>
    <w:rsid w:val="003F26F3"/>
    <w:rsid w:val="003F3754"/>
    <w:rsid w:val="00433DBF"/>
    <w:rsid w:val="00452004"/>
    <w:rsid w:val="00485A01"/>
    <w:rsid w:val="004E4DC5"/>
    <w:rsid w:val="005317A8"/>
    <w:rsid w:val="00581A1A"/>
    <w:rsid w:val="00637A2E"/>
    <w:rsid w:val="00645819"/>
    <w:rsid w:val="00663820"/>
    <w:rsid w:val="0068276F"/>
    <w:rsid w:val="006C7210"/>
    <w:rsid w:val="006D4C66"/>
    <w:rsid w:val="006F1ACF"/>
    <w:rsid w:val="00710B01"/>
    <w:rsid w:val="007174AE"/>
    <w:rsid w:val="00772214"/>
    <w:rsid w:val="007B39AA"/>
    <w:rsid w:val="007F0E93"/>
    <w:rsid w:val="00826C9B"/>
    <w:rsid w:val="008354CC"/>
    <w:rsid w:val="00844107"/>
    <w:rsid w:val="0087481E"/>
    <w:rsid w:val="008C0692"/>
    <w:rsid w:val="008E4C77"/>
    <w:rsid w:val="00961102"/>
    <w:rsid w:val="00982C8F"/>
    <w:rsid w:val="00AE32BD"/>
    <w:rsid w:val="00AF5F13"/>
    <w:rsid w:val="00B01055"/>
    <w:rsid w:val="00B47332"/>
    <w:rsid w:val="00BA6F2B"/>
    <w:rsid w:val="00BA732A"/>
    <w:rsid w:val="00C107BE"/>
    <w:rsid w:val="00C34A2D"/>
    <w:rsid w:val="00C5337C"/>
    <w:rsid w:val="00C75192"/>
    <w:rsid w:val="00C778C0"/>
    <w:rsid w:val="00C87C02"/>
    <w:rsid w:val="00CB1108"/>
    <w:rsid w:val="00CB16FF"/>
    <w:rsid w:val="00CB26BE"/>
    <w:rsid w:val="00CB2B7C"/>
    <w:rsid w:val="00CB754C"/>
    <w:rsid w:val="00CB7A49"/>
    <w:rsid w:val="00D2471D"/>
    <w:rsid w:val="00D309BB"/>
    <w:rsid w:val="00D56AB1"/>
    <w:rsid w:val="00D85E77"/>
    <w:rsid w:val="00DC2B84"/>
    <w:rsid w:val="00DC5E7F"/>
    <w:rsid w:val="00E11AFE"/>
    <w:rsid w:val="00E64D1B"/>
    <w:rsid w:val="00ED5DE1"/>
    <w:rsid w:val="00EF0BDA"/>
    <w:rsid w:val="00EF103E"/>
    <w:rsid w:val="00EF749A"/>
    <w:rsid w:val="00F35F88"/>
    <w:rsid w:val="00F76B8B"/>
    <w:rsid w:val="00FA51E3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175CD"/>
  <w15:chartTrackingRefBased/>
  <w15:docId w15:val="{3BA0CE38-4974-443F-832A-F648FA8F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2BD"/>
    <w:pPr>
      <w:spacing w:line="259" w:lineRule="auto"/>
    </w:pPr>
    <w:rPr>
      <w:rFonts w:eastAsiaTheme="minorHAnsi"/>
      <w:kern w:val="0"/>
      <w:sz w:val="22"/>
      <w:szCs w:val="28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32B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32B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32B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32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32B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3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32B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3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3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E32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E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32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E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E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32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32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2004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kern w:val="0"/>
      <w:szCs w:val="24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C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34A2D"/>
    <w:rPr>
      <w:rFonts w:eastAsiaTheme="minorHAnsi"/>
      <w:kern w:val="0"/>
      <w:sz w:val="22"/>
      <w:szCs w:val="2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C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34A2D"/>
    <w:rPr>
      <w:rFonts w:eastAsiaTheme="minorHAnsi"/>
      <w:kern w:val="0"/>
      <w:sz w:val="22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Staff37</dc:creator>
  <cp:keywords/>
  <dc:description/>
  <cp:lastModifiedBy>Staff37</cp:lastModifiedBy>
  <cp:revision>25</cp:revision>
  <cp:lastPrinted>2025-03-03T23:59:00Z</cp:lastPrinted>
  <dcterms:created xsi:type="dcterms:W3CDTF">2025-02-11T05:03:00Z</dcterms:created>
  <dcterms:modified xsi:type="dcterms:W3CDTF">2025-03-03T23:59:00Z</dcterms:modified>
</cp:coreProperties>
</file>